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82" w:type="dxa"/>
        <w:tblInd w:w="-42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534"/>
        <w:gridCol w:w="2814"/>
        <w:gridCol w:w="4534"/>
        <w:gridCol w:w="851"/>
        <w:gridCol w:w="1112"/>
        <w:gridCol w:w="895"/>
        <w:gridCol w:w="142"/>
      </w:tblGrid>
      <w:tr w:rsidR="005F7600" w:rsidRPr="005F7600" w:rsidTr="00261669">
        <w:trPr>
          <w:trHeight w:val="360"/>
        </w:trPr>
        <w:tc>
          <w:tcPr>
            <w:tcW w:w="10882" w:type="dxa"/>
            <w:gridSpan w:val="7"/>
          </w:tcPr>
          <w:p w:rsidR="006D1139" w:rsidRPr="005F7600" w:rsidRDefault="006D1139" w:rsidP="00F45253">
            <w:pPr>
              <w:spacing w:after="0" w:line="240" w:lineRule="auto"/>
              <w:rPr>
                <w:rFonts w:ascii="Arial" w:hAnsi="Arial" w:cs="Arial"/>
              </w:rPr>
            </w:pPr>
            <w:bookmarkStart w:id="0" w:name="_Toc21951268"/>
            <w:r w:rsidRPr="005F7600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-1270</wp:posOffset>
                  </wp:positionV>
                  <wp:extent cx="652145" cy="798830"/>
                  <wp:effectExtent l="19050" t="0" r="0" b="0"/>
                  <wp:wrapSquare wrapText="bothSides"/>
                  <wp:docPr id="2" name="Рисунок 2" descr="Безымян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Безымян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798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F7600" w:rsidRPr="005F7600" w:rsidTr="00261669">
        <w:trPr>
          <w:trHeight w:val="300"/>
        </w:trPr>
        <w:tc>
          <w:tcPr>
            <w:tcW w:w="10882" w:type="dxa"/>
            <w:gridSpan w:val="7"/>
          </w:tcPr>
          <w:p w:rsidR="006D1139" w:rsidRPr="005F7600" w:rsidRDefault="006D1139" w:rsidP="00F4525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F7600" w:rsidRPr="005F7600" w:rsidTr="00261669">
        <w:trPr>
          <w:gridBefore w:val="1"/>
          <w:gridAfter w:val="1"/>
          <w:wBefore w:w="534" w:type="dxa"/>
          <w:wAfter w:w="142" w:type="dxa"/>
        </w:trPr>
        <w:tc>
          <w:tcPr>
            <w:tcW w:w="10206" w:type="dxa"/>
            <w:gridSpan w:val="5"/>
          </w:tcPr>
          <w:p w:rsidR="006D1139" w:rsidRPr="005F7600" w:rsidRDefault="006D1139" w:rsidP="00F45253">
            <w:pPr>
              <w:pStyle w:val="1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F7600">
              <w:rPr>
                <w:rFonts w:ascii="Times New Roman" w:hAnsi="Times New Roman" w:cs="Times New Roman"/>
                <w:b/>
              </w:rPr>
              <w:t>СОВЕТ ДЕПУТАТОВ</w:t>
            </w:r>
          </w:p>
        </w:tc>
      </w:tr>
      <w:tr w:rsidR="005F7600" w:rsidRPr="005F7600" w:rsidTr="00261669">
        <w:trPr>
          <w:gridBefore w:val="1"/>
          <w:gridAfter w:val="1"/>
          <w:wBefore w:w="534" w:type="dxa"/>
          <w:wAfter w:w="142" w:type="dxa"/>
        </w:trPr>
        <w:tc>
          <w:tcPr>
            <w:tcW w:w="10206" w:type="dxa"/>
            <w:gridSpan w:val="5"/>
          </w:tcPr>
          <w:p w:rsidR="006D1139" w:rsidRPr="005F7600" w:rsidRDefault="006D1139" w:rsidP="00F45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600">
              <w:rPr>
                <w:rFonts w:ascii="Times New Roman" w:hAnsi="Times New Roman" w:cs="Times New Roman"/>
                <w:sz w:val="28"/>
                <w:szCs w:val="28"/>
              </w:rPr>
              <w:t>Ардатовского муниципального округа Нижегородской области</w:t>
            </w:r>
          </w:p>
        </w:tc>
      </w:tr>
      <w:tr w:rsidR="005F7600" w:rsidRPr="005F7600" w:rsidTr="00261669">
        <w:trPr>
          <w:gridBefore w:val="1"/>
          <w:gridAfter w:val="1"/>
          <w:wBefore w:w="534" w:type="dxa"/>
          <w:wAfter w:w="142" w:type="dxa"/>
          <w:trHeight w:val="527"/>
        </w:trPr>
        <w:tc>
          <w:tcPr>
            <w:tcW w:w="10206" w:type="dxa"/>
            <w:gridSpan w:val="5"/>
          </w:tcPr>
          <w:p w:rsidR="006D1139" w:rsidRPr="005F7600" w:rsidRDefault="006D1139" w:rsidP="00F45253">
            <w:pPr>
              <w:pStyle w:val="3"/>
              <w:spacing w:before="0" w:after="0" w:line="240" w:lineRule="auto"/>
              <w:jc w:val="center"/>
              <w:rPr>
                <w:b/>
                <w:sz w:val="40"/>
                <w:szCs w:val="40"/>
              </w:rPr>
            </w:pPr>
            <w:r w:rsidRPr="005F7600">
              <w:rPr>
                <w:rFonts w:ascii="Times New Roman" w:hAnsi="Times New Roman" w:cs="Times New Roman"/>
                <w:b/>
                <w:sz w:val="40"/>
                <w:szCs w:val="40"/>
              </w:rPr>
              <w:t>РЕШЕНИЕ</w:t>
            </w:r>
          </w:p>
        </w:tc>
      </w:tr>
      <w:tr w:rsidR="005F7600" w:rsidRPr="005F7600" w:rsidTr="00261669">
        <w:trPr>
          <w:gridAfter w:val="2"/>
          <w:wAfter w:w="1037" w:type="dxa"/>
          <w:trHeight w:val="474"/>
        </w:trPr>
        <w:tc>
          <w:tcPr>
            <w:tcW w:w="3348" w:type="dxa"/>
            <w:gridSpan w:val="2"/>
          </w:tcPr>
          <w:p w:rsidR="006D1139" w:rsidRPr="005F7600" w:rsidRDefault="007C0ED5" w:rsidP="003D0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июня </w:t>
            </w:r>
            <w:r w:rsidR="00412343">
              <w:rPr>
                <w:rFonts w:ascii="Times New Roman" w:hAnsi="Times New Roman" w:cs="Times New Roman"/>
                <w:sz w:val="28"/>
                <w:szCs w:val="28"/>
              </w:rPr>
              <w:t xml:space="preserve">2026 </w:t>
            </w:r>
            <w:r w:rsidR="006D1139" w:rsidRPr="005F7600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4534" w:type="dxa"/>
          </w:tcPr>
          <w:p w:rsidR="006D1139" w:rsidRPr="005F7600" w:rsidRDefault="006D1139" w:rsidP="00F45253">
            <w:pPr>
              <w:pStyle w:val="2"/>
              <w:keepLines w:val="0"/>
              <w:numPr>
                <w:ilvl w:val="1"/>
                <w:numId w:val="0"/>
              </w:numPr>
              <w:tabs>
                <w:tab w:val="num" w:pos="0"/>
              </w:tabs>
              <w:spacing w:before="0" w:line="240" w:lineRule="auto"/>
              <w:rPr>
                <w:rFonts w:cs="Times New Roman"/>
                <w:b w:val="0"/>
              </w:rPr>
            </w:pPr>
          </w:p>
        </w:tc>
        <w:tc>
          <w:tcPr>
            <w:tcW w:w="851" w:type="dxa"/>
          </w:tcPr>
          <w:p w:rsidR="006D1139" w:rsidRPr="005F7600" w:rsidRDefault="006D1139" w:rsidP="00F45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6D1139" w:rsidRPr="005F7600" w:rsidRDefault="006D1139" w:rsidP="00412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60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7C0ED5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</w:tr>
    </w:tbl>
    <w:p w:rsidR="00F45253" w:rsidRPr="005F7600" w:rsidRDefault="00F45253" w:rsidP="00F45253">
      <w:pPr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3D0CC3" w:rsidRPr="00412343" w:rsidRDefault="009D3B91" w:rsidP="004123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D3B91">
        <w:rPr>
          <w:rFonts w:ascii="Times New Roman" w:hAnsi="Times New Roman" w:cs="Times New Roman"/>
          <w:sz w:val="28"/>
          <w:szCs w:val="28"/>
        </w:rPr>
        <w:t xml:space="preserve">О положении </w:t>
      </w:r>
      <w:r w:rsidRPr="009D3B91">
        <w:rPr>
          <w:rFonts w:ascii="Times New Roman" w:hAnsi="Times New Roman" w:cs="Times New Roman"/>
          <w:bCs/>
          <w:sz w:val="28"/>
          <w:szCs w:val="28"/>
        </w:rPr>
        <w:t>о</w:t>
      </w:r>
      <w:r w:rsidR="00F65EC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C3193">
        <w:rPr>
          <w:rFonts w:ascii="Times New Roman" w:hAnsi="Times New Roman" w:cs="Times New Roman"/>
          <w:bCs/>
          <w:sz w:val="28"/>
          <w:szCs w:val="28"/>
        </w:rPr>
        <w:t>Хрипуновском</w:t>
      </w:r>
      <w:proofErr w:type="spellEnd"/>
      <w:r w:rsidRPr="009D3B91">
        <w:rPr>
          <w:rFonts w:ascii="Times New Roman" w:hAnsi="Times New Roman" w:cs="Times New Roman"/>
          <w:bCs/>
          <w:sz w:val="28"/>
          <w:szCs w:val="28"/>
        </w:rPr>
        <w:t xml:space="preserve"> территориальном отделе администрации Ардатовского муниципального округа Нижегородской области</w:t>
      </w:r>
    </w:p>
    <w:p w:rsidR="007B0F61" w:rsidRPr="00A72221" w:rsidRDefault="007B0F61" w:rsidP="00A7222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A195B" w:rsidRPr="00C94212" w:rsidRDefault="00FA195B" w:rsidP="00FA195B">
      <w:pPr>
        <w:pStyle w:val="a6"/>
        <w:spacing w:before="0" w:beforeAutospacing="0" w:after="0" w:afterAutospacing="0" w:line="240" w:lineRule="atLeast"/>
        <w:ind w:firstLine="708"/>
        <w:jc w:val="both"/>
        <w:rPr>
          <w:sz w:val="28"/>
          <w:szCs w:val="28"/>
        </w:rPr>
      </w:pPr>
      <w:r w:rsidRPr="00C94212">
        <w:rPr>
          <w:sz w:val="28"/>
          <w:szCs w:val="28"/>
        </w:rPr>
        <w:t>В соответствии со ст.16 Федерального закона от 06 октября 2003 г. № 131-ФЗ "Об общих принципах организации местного самоуправления в Российской Федерации" Федеральным законом от 20 марта 2025 г. № 33-ФЗ "Об общих принципах организации местного самоуправления в единой системе публичной власти", Уставом Ардатовского муниципального округа Нижегородской области</w:t>
      </w:r>
    </w:p>
    <w:p w:rsidR="006D1139" w:rsidRPr="005F7600" w:rsidRDefault="006D1139" w:rsidP="003D0CC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7600">
        <w:rPr>
          <w:rFonts w:ascii="Times New Roman" w:hAnsi="Times New Roman" w:cs="Times New Roman"/>
          <w:b/>
          <w:sz w:val="28"/>
          <w:szCs w:val="28"/>
        </w:rPr>
        <w:t>Совет депутатов решил:</w:t>
      </w:r>
    </w:p>
    <w:p w:rsidR="006D1139" w:rsidRDefault="006D1139" w:rsidP="00F4525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600">
        <w:rPr>
          <w:rFonts w:ascii="Times New Roman" w:hAnsi="Times New Roman" w:cs="Times New Roman"/>
          <w:sz w:val="28"/>
          <w:szCs w:val="28"/>
        </w:rPr>
        <w:t xml:space="preserve">1. Утвердить Положение </w:t>
      </w:r>
      <w:r w:rsidRPr="005F7600">
        <w:rPr>
          <w:rFonts w:ascii="Times New Roman" w:eastAsia="Times New Roman" w:hAnsi="Times New Roman" w:cs="Times New Roman"/>
          <w:bCs/>
          <w:sz w:val="28"/>
          <w:lang w:eastAsia="ru-RU"/>
        </w:rPr>
        <w:t>о</w:t>
      </w:r>
      <w:r w:rsidR="00F65ECF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</w:t>
      </w:r>
      <w:proofErr w:type="spellStart"/>
      <w:r w:rsidR="00AC3193">
        <w:rPr>
          <w:rFonts w:ascii="Times New Roman" w:eastAsia="Times New Roman" w:hAnsi="Times New Roman" w:cs="Times New Roman"/>
          <w:bCs/>
          <w:sz w:val="28"/>
          <w:lang w:eastAsia="ru-RU"/>
        </w:rPr>
        <w:t>Хрипуновском</w:t>
      </w:r>
      <w:proofErr w:type="spellEnd"/>
      <w:r w:rsidRPr="005F7600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территориальном отделе администрации Ардатовского муниципального округа Нижегородской области </w:t>
      </w:r>
      <w:r w:rsidRPr="005F7600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9D3B91" w:rsidRDefault="009D3B91" w:rsidP="00F4525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Отменить:</w:t>
      </w:r>
    </w:p>
    <w:p w:rsidR="009D3B91" w:rsidRDefault="009D3B91" w:rsidP="009D3B91">
      <w:pPr>
        <w:pStyle w:val="ConsPlusTitle"/>
        <w:ind w:firstLine="568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D3B91">
        <w:rPr>
          <w:rFonts w:ascii="Times New Roman" w:hAnsi="Times New Roman" w:cs="Times New Roman"/>
          <w:b w:val="0"/>
          <w:sz w:val="28"/>
          <w:szCs w:val="28"/>
        </w:rPr>
        <w:t xml:space="preserve">- решение Совета депутатов </w:t>
      </w:r>
      <w:r w:rsidRPr="009D3B91">
        <w:rPr>
          <w:rFonts w:ascii="Times New Roman" w:hAnsi="Times New Roman" w:cs="Times New Roman"/>
          <w:b w:val="0"/>
          <w:bCs/>
          <w:sz w:val="28"/>
        </w:rPr>
        <w:t>Ардатовского муниципального округа Нижегородской облас</w:t>
      </w:r>
      <w:r w:rsidR="00F65ECF">
        <w:rPr>
          <w:rFonts w:ascii="Times New Roman" w:hAnsi="Times New Roman" w:cs="Times New Roman"/>
          <w:b w:val="0"/>
          <w:bCs/>
          <w:sz w:val="28"/>
        </w:rPr>
        <w:t>ти от 22 декабря 2022 года № 14</w:t>
      </w:r>
      <w:r w:rsidR="00AC3193">
        <w:rPr>
          <w:rFonts w:ascii="Times New Roman" w:hAnsi="Times New Roman" w:cs="Times New Roman"/>
          <w:b w:val="0"/>
          <w:bCs/>
          <w:sz w:val="28"/>
        </w:rPr>
        <w:t>8</w:t>
      </w:r>
      <w:r w:rsidRPr="009D3B91">
        <w:rPr>
          <w:rFonts w:ascii="Times New Roman" w:hAnsi="Times New Roman" w:cs="Times New Roman"/>
          <w:b w:val="0"/>
          <w:bCs/>
          <w:sz w:val="28"/>
        </w:rPr>
        <w:t xml:space="preserve"> «Об утверждении </w:t>
      </w:r>
      <w:r>
        <w:rPr>
          <w:rFonts w:ascii="Times New Roman" w:hAnsi="Times New Roman" w:cs="Times New Roman"/>
          <w:b w:val="0"/>
          <w:bCs/>
          <w:sz w:val="28"/>
        </w:rPr>
        <w:t>П</w:t>
      </w:r>
      <w:r>
        <w:rPr>
          <w:rFonts w:ascii="Times New Roman" w:hAnsi="Times New Roman" w:cs="Times New Roman"/>
          <w:b w:val="0"/>
          <w:sz w:val="28"/>
          <w:szCs w:val="28"/>
        </w:rPr>
        <w:t>оложения</w:t>
      </w:r>
      <w:r w:rsidRPr="009D3B9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>о</w:t>
      </w:r>
      <w:r w:rsidR="00B04145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proofErr w:type="spellStart"/>
      <w:r w:rsidR="00AC3193">
        <w:rPr>
          <w:rFonts w:ascii="Times New Roman" w:hAnsi="Times New Roman" w:cs="Times New Roman"/>
          <w:b w:val="0"/>
          <w:bCs/>
          <w:sz w:val="28"/>
        </w:rPr>
        <w:t>Хрипуновском</w:t>
      </w:r>
      <w:proofErr w:type="spellEnd"/>
      <w:r w:rsidRPr="00E27A5E">
        <w:rPr>
          <w:rFonts w:ascii="Times New Roman" w:hAnsi="Times New Roman" w:cs="Times New Roman"/>
          <w:b w:val="0"/>
          <w:bCs/>
          <w:sz w:val="28"/>
          <w:szCs w:val="28"/>
        </w:rPr>
        <w:t xml:space="preserve"> территориальном отделе администрации Ардатовского муниципального округа Нижегородской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 xml:space="preserve"> области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»;</w:t>
      </w:r>
    </w:p>
    <w:p w:rsidR="009D3B91" w:rsidRPr="009D3B91" w:rsidRDefault="009D3B91" w:rsidP="009D3B91">
      <w:pPr>
        <w:pStyle w:val="ConsPlusTitle"/>
        <w:ind w:firstLine="568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 xml:space="preserve">- </w:t>
      </w:r>
      <w:r w:rsidRPr="009D3B91">
        <w:rPr>
          <w:rFonts w:ascii="Times New Roman" w:hAnsi="Times New Roman" w:cs="Times New Roman"/>
          <w:b w:val="0"/>
          <w:sz w:val="28"/>
          <w:szCs w:val="28"/>
        </w:rPr>
        <w:t xml:space="preserve">решение Совета депутатов 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>Ардатовского муниципального округа Нижегородской о</w:t>
      </w:r>
      <w:r w:rsidR="00A05CD4">
        <w:rPr>
          <w:rFonts w:ascii="Times New Roman" w:hAnsi="Times New Roman" w:cs="Times New Roman"/>
          <w:b w:val="0"/>
          <w:bCs/>
          <w:sz w:val="28"/>
          <w:szCs w:val="28"/>
        </w:rPr>
        <w:t>бласти от 31 мая 2023 года № 13</w:t>
      </w:r>
      <w:r w:rsidR="00AC3193">
        <w:rPr>
          <w:rFonts w:ascii="Times New Roman" w:hAnsi="Times New Roman" w:cs="Times New Roman"/>
          <w:b w:val="0"/>
          <w:bCs/>
          <w:sz w:val="28"/>
          <w:szCs w:val="28"/>
        </w:rPr>
        <w:t>3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 xml:space="preserve"> «О внесении изменений в </w:t>
      </w:r>
      <w:r w:rsidRPr="009D3B91">
        <w:rPr>
          <w:rFonts w:ascii="Times New Roman" w:hAnsi="Times New Roman" w:cs="Times New Roman"/>
          <w:b w:val="0"/>
          <w:sz w:val="28"/>
          <w:szCs w:val="28"/>
        </w:rPr>
        <w:t xml:space="preserve">решение Совета депутатов 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>Ардатовского муниципального округа Нижегородской области от 22 декабря 2022 года № 14</w:t>
      </w:r>
      <w:r w:rsidR="00AC3193">
        <w:rPr>
          <w:rFonts w:ascii="Times New Roman" w:hAnsi="Times New Roman" w:cs="Times New Roman"/>
          <w:b w:val="0"/>
          <w:bCs/>
          <w:sz w:val="28"/>
          <w:szCs w:val="28"/>
        </w:rPr>
        <w:t>8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>»;</w:t>
      </w:r>
    </w:p>
    <w:p w:rsidR="009D3B91" w:rsidRPr="009D3B91" w:rsidRDefault="009D3B91" w:rsidP="009D3B91">
      <w:pPr>
        <w:pStyle w:val="ConsPlusTitle"/>
        <w:ind w:firstLine="568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 xml:space="preserve">- </w:t>
      </w:r>
      <w:r w:rsidRPr="009D3B91">
        <w:rPr>
          <w:rFonts w:ascii="Times New Roman" w:hAnsi="Times New Roman" w:cs="Times New Roman"/>
          <w:b w:val="0"/>
          <w:sz w:val="28"/>
          <w:szCs w:val="28"/>
        </w:rPr>
        <w:t xml:space="preserve">решение Совета депутатов 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>Ардатовского муниципального округа Нижегородской обла</w:t>
      </w:r>
      <w:r w:rsidR="00AC3193">
        <w:rPr>
          <w:rFonts w:ascii="Times New Roman" w:hAnsi="Times New Roman" w:cs="Times New Roman"/>
          <w:b w:val="0"/>
          <w:bCs/>
          <w:sz w:val="28"/>
          <w:szCs w:val="28"/>
        </w:rPr>
        <w:t>сти от 22 декабря 2023 года № 220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 xml:space="preserve"> «О внесении изменений в </w:t>
      </w:r>
      <w:r w:rsidRPr="009D3B91">
        <w:rPr>
          <w:rFonts w:ascii="Times New Roman" w:hAnsi="Times New Roman" w:cs="Times New Roman"/>
          <w:b w:val="0"/>
          <w:sz w:val="28"/>
          <w:szCs w:val="28"/>
        </w:rPr>
        <w:t xml:space="preserve">решение Совета депутатов 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>Ардатовского муниципального округа Нижегородской облас</w:t>
      </w:r>
      <w:r w:rsidR="00F65ECF">
        <w:rPr>
          <w:rFonts w:ascii="Times New Roman" w:hAnsi="Times New Roman" w:cs="Times New Roman"/>
          <w:b w:val="0"/>
          <w:bCs/>
          <w:sz w:val="28"/>
          <w:szCs w:val="28"/>
        </w:rPr>
        <w:t>ти от 22 декабря 2022 года № 14</w:t>
      </w:r>
      <w:r w:rsidR="00AC3193">
        <w:rPr>
          <w:rFonts w:ascii="Times New Roman" w:hAnsi="Times New Roman" w:cs="Times New Roman"/>
          <w:b w:val="0"/>
          <w:bCs/>
          <w:sz w:val="28"/>
          <w:szCs w:val="28"/>
        </w:rPr>
        <w:t>8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>»;</w:t>
      </w:r>
    </w:p>
    <w:p w:rsidR="00805A8B" w:rsidRPr="00805A8B" w:rsidRDefault="009D3B91" w:rsidP="00805A8B">
      <w:pPr>
        <w:pStyle w:val="ConsPlusTitle"/>
        <w:ind w:firstLine="568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-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9D3B91">
        <w:rPr>
          <w:rFonts w:ascii="Times New Roman" w:hAnsi="Times New Roman" w:cs="Times New Roman"/>
          <w:b w:val="0"/>
          <w:sz w:val="28"/>
          <w:szCs w:val="28"/>
        </w:rPr>
        <w:t xml:space="preserve">решение Совета депутатов 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 xml:space="preserve">Ардатовского муниципального округа Нижегородской области от </w:t>
      </w:r>
      <w:r w:rsidR="00AC3193">
        <w:rPr>
          <w:rFonts w:ascii="Times New Roman" w:hAnsi="Times New Roman" w:cs="Times New Roman"/>
          <w:b w:val="0"/>
          <w:sz w:val="28"/>
          <w:szCs w:val="28"/>
        </w:rPr>
        <w:t>03 октября 2024 года № 110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 xml:space="preserve"> «О внесении изменений в </w:t>
      </w:r>
      <w:r w:rsidRPr="009D3B91">
        <w:rPr>
          <w:rFonts w:ascii="Times New Roman" w:hAnsi="Times New Roman" w:cs="Times New Roman"/>
          <w:b w:val="0"/>
          <w:sz w:val="28"/>
          <w:szCs w:val="28"/>
        </w:rPr>
        <w:t xml:space="preserve">решение Совета депутатов 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>Ардатовского муниципального округа Нижегородской облас</w:t>
      </w:r>
      <w:r w:rsidR="00F65ECF">
        <w:rPr>
          <w:rFonts w:ascii="Times New Roman" w:hAnsi="Times New Roman" w:cs="Times New Roman"/>
          <w:b w:val="0"/>
          <w:bCs/>
          <w:sz w:val="28"/>
          <w:szCs w:val="28"/>
        </w:rPr>
        <w:t>ти от 22 декабря 2022 года № 14</w:t>
      </w:r>
      <w:r w:rsidR="00AC3193">
        <w:rPr>
          <w:rFonts w:ascii="Times New Roman" w:hAnsi="Times New Roman" w:cs="Times New Roman"/>
          <w:b w:val="0"/>
          <w:bCs/>
          <w:sz w:val="28"/>
          <w:szCs w:val="28"/>
        </w:rPr>
        <w:t>8</w:t>
      </w:r>
      <w:r w:rsidRPr="009D3B91">
        <w:rPr>
          <w:rFonts w:ascii="Times New Roman" w:hAnsi="Times New Roman" w:cs="Times New Roman"/>
          <w:b w:val="0"/>
          <w:bCs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:rsidR="00805A8B" w:rsidRPr="00805A8B" w:rsidRDefault="0000105F" w:rsidP="00B04145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805A8B" w:rsidRPr="00805A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805A8B" w:rsidRPr="00805A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Наделить начальника </w:t>
      </w:r>
      <w:proofErr w:type="spellStart"/>
      <w:r w:rsidR="00AC3193">
        <w:rPr>
          <w:rFonts w:ascii="Times New Roman" w:eastAsia="Times New Roman" w:hAnsi="Times New Roman" w:cs="Times New Roman"/>
          <w:bCs/>
          <w:sz w:val="28"/>
          <w:lang w:eastAsia="ru-RU"/>
        </w:rPr>
        <w:t>Хрипуновского</w:t>
      </w:r>
      <w:proofErr w:type="spellEnd"/>
      <w:r w:rsidR="00805A8B" w:rsidRPr="00805A8B">
        <w:rPr>
          <w:rFonts w:ascii="Times New Roman" w:eastAsia="Times New Roman" w:hAnsi="Times New Roman" w:cs="Times New Roman"/>
          <w:bCs/>
          <w:color w:val="000000" w:themeColor="text1"/>
          <w:sz w:val="28"/>
          <w:lang w:eastAsia="ru-RU"/>
        </w:rPr>
        <w:t xml:space="preserve"> территориального отдела администрации Ардатовского муниципального округа Нижегородской области</w:t>
      </w:r>
      <w:r w:rsidR="00805A8B" w:rsidRPr="00805A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полномочиями заявителя государственной регистрации изменений, внесенных в учредительный документ юридического лица, и (или) о внесении изменений в сведения о юридическом лице, содержащиеся в едином государственном реестре </w:t>
      </w:r>
      <w:r w:rsidR="00805A8B" w:rsidRPr="00805A8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юридических лиц с правом подписи заявления о государственной регистрации, соответствующих изменений и получения необходимых документов.</w:t>
      </w:r>
      <w:proofErr w:type="gramEnd"/>
    </w:p>
    <w:p w:rsidR="004D5CC4" w:rsidRPr="005F7600" w:rsidRDefault="0000105F" w:rsidP="004D5C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D5CC4" w:rsidRPr="005F7600">
        <w:rPr>
          <w:rFonts w:ascii="Times New Roman" w:hAnsi="Times New Roman" w:cs="Times New Roman"/>
          <w:sz w:val="28"/>
          <w:szCs w:val="28"/>
        </w:rPr>
        <w:t xml:space="preserve">. </w:t>
      </w:r>
      <w:r w:rsidR="004D5CC4" w:rsidRPr="005F7600">
        <w:rPr>
          <w:rFonts w:ascii="Times New Roman" w:hAnsi="Times New Roman"/>
          <w:sz w:val="28"/>
          <w:szCs w:val="28"/>
        </w:rPr>
        <w:t xml:space="preserve">Настоящее решение вступает в силу со дня </w:t>
      </w:r>
      <w:r w:rsidR="009D3B91">
        <w:rPr>
          <w:rFonts w:ascii="Times New Roman" w:hAnsi="Times New Roman"/>
          <w:sz w:val="28"/>
          <w:szCs w:val="28"/>
        </w:rPr>
        <w:t>его официального опубликования в газете «Наша жизнь».</w:t>
      </w:r>
    </w:p>
    <w:p w:rsidR="003D0CC3" w:rsidRPr="003D0CC3" w:rsidRDefault="003D0CC3" w:rsidP="003D0CC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D0CC3" w:rsidRPr="003D0CC3" w:rsidRDefault="003D0CC3" w:rsidP="003D0CC3">
      <w:pPr>
        <w:pStyle w:val="ConsPlusTitle"/>
        <w:ind w:firstLine="923"/>
        <w:jc w:val="both"/>
        <w:rPr>
          <w:rFonts w:ascii="Times New Roman" w:hAnsi="Times New Roman" w:cs="Times New Roman"/>
          <w:szCs w:val="28"/>
        </w:rPr>
      </w:pPr>
    </w:p>
    <w:p w:rsidR="003D0CC3" w:rsidRPr="003D0CC3" w:rsidRDefault="003D0CC3" w:rsidP="003D0CC3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108" w:type="dxa"/>
        <w:tblLook w:val="04A0"/>
      </w:tblPr>
      <w:tblGrid>
        <w:gridCol w:w="4499"/>
        <w:gridCol w:w="1171"/>
        <w:gridCol w:w="4076"/>
      </w:tblGrid>
      <w:tr w:rsidR="003D0CC3" w:rsidRPr="003D0CC3" w:rsidTr="00A22ABD">
        <w:tc>
          <w:tcPr>
            <w:tcW w:w="4499" w:type="dxa"/>
            <w:shd w:val="clear" w:color="auto" w:fill="auto"/>
          </w:tcPr>
          <w:p w:rsidR="003D0CC3" w:rsidRPr="003D0CC3" w:rsidRDefault="003D0CC3" w:rsidP="003D0CC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7"/>
              </w:rPr>
            </w:pPr>
            <w:r w:rsidRPr="003D0CC3">
              <w:rPr>
                <w:rFonts w:ascii="Times New Roman" w:hAnsi="Times New Roman" w:cs="Times New Roman"/>
                <w:sz w:val="28"/>
                <w:szCs w:val="27"/>
              </w:rPr>
              <w:t>Председатель Совета депутатов округа</w:t>
            </w:r>
          </w:p>
          <w:p w:rsidR="003D0CC3" w:rsidRPr="003D0CC3" w:rsidRDefault="003D0CC3" w:rsidP="003D0CC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7"/>
              </w:rPr>
            </w:pPr>
            <w:r w:rsidRPr="003D0CC3">
              <w:rPr>
                <w:rFonts w:ascii="Times New Roman" w:hAnsi="Times New Roman" w:cs="Times New Roman"/>
                <w:sz w:val="28"/>
                <w:szCs w:val="27"/>
              </w:rPr>
              <w:t>_______________М.А. Мякишева</w:t>
            </w:r>
          </w:p>
        </w:tc>
        <w:tc>
          <w:tcPr>
            <w:tcW w:w="1171" w:type="dxa"/>
            <w:shd w:val="clear" w:color="auto" w:fill="auto"/>
          </w:tcPr>
          <w:p w:rsidR="003D0CC3" w:rsidRPr="003D0CC3" w:rsidRDefault="003D0CC3" w:rsidP="003D0CC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7"/>
              </w:rPr>
            </w:pPr>
          </w:p>
        </w:tc>
        <w:tc>
          <w:tcPr>
            <w:tcW w:w="4076" w:type="dxa"/>
            <w:shd w:val="clear" w:color="auto" w:fill="auto"/>
          </w:tcPr>
          <w:p w:rsidR="003D0CC3" w:rsidRPr="003D0CC3" w:rsidRDefault="00602C56" w:rsidP="003D0CC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5"/>
              </w:rPr>
            </w:pPr>
            <w:r>
              <w:rPr>
                <w:rFonts w:ascii="Times New Roman" w:hAnsi="Times New Roman" w:cs="Times New Roman"/>
                <w:sz w:val="28"/>
                <w:szCs w:val="25"/>
              </w:rPr>
              <w:t>Г</w:t>
            </w:r>
            <w:r w:rsidR="003D0CC3" w:rsidRPr="003D0CC3">
              <w:rPr>
                <w:rFonts w:ascii="Times New Roman" w:hAnsi="Times New Roman" w:cs="Times New Roman"/>
                <w:sz w:val="28"/>
                <w:szCs w:val="25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5"/>
              </w:rPr>
              <w:t>а</w:t>
            </w:r>
            <w:r w:rsidR="003D0CC3" w:rsidRPr="003D0CC3">
              <w:rPr>
                <w:rFonts w:ascii="Times New Roman" w:hAnsi="Times New Roman" w:cs="Times New Roman"/>
                <w:sz w:val="28"/>
                <w:szCs w:val="25"/>
              </w:rPr>
              <w:t xml:space="preserve"> местного самоуправления округа</w:t>
            </w:r>
          </w:p>
          <w:p w:rsidR="003D0CC3" w:rsidRPr="003D0CC3" w:rsidRDefault="003D0CC3" w:rsidP="009D3B9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7"/>
              </w:rPr>
            </w:pPr>
            <w:proofErr w:type="spellStart"/>
            <w:r w:rsidRPr="003D0CC3">
              <w:rPr>
                <w:rFonts w:ascii="Times New Roman" w:hAnsi="Times New Roman" w:cs="Times New Roman"/>
                <w:sz w:val="28"/>
                <w:szCs w:val="27"/>
              </w:rPr>
              <w:t>_____________</w:t>
            </w:r>
            <w:r w:rsidR="007C0ED5">
              <w:rPr>
                <w:rFonts w:ascii="Times New Roman" w:hAnsi="Times New Roman" w:cs="Times New Roman"/>
                <w:sz w:val="28"/>
                <w:szCs w:val="27"/>
              </w:rPr>
              <w:t>С.В.Будашова</w:t>
            </w:r>
            <w:proofErr w:type="spellEnd"/>
          </w:p>
        </w:tc>
      </w:tr>
    </w:tbl>
    <w:p w:rsidR="006D1139" w:rsidRPr="005F7600" w:rsidRDefault="006D1139" w:rsidP="003D0CC3">
      <w:pPr>
        <w:spacing w:after="0" w:line="240" w:lineRule="auto"/>
        <w:ind w:firstLine="709"/>
        <w:jc w:val="both"/>
        <w:rPr>
          <w:b/>
        </w:rPr>
      </w:pPr>
    </w:p>
    <w:p w:rsidR="00F45253" w:rsidRPr="005F7600" w:rsidRDefault="00F45253" w:rsidP="00F45253">
      <w:pPr>
        <w:spacing w:after="0" w:line="240" w:lineRule="auto"/>
        <w:jc w:val="center"/>
        <w:rPr>
          <w:b/>
        </w:rPr>
      </w:pPr>
    </w:p>
    <w:p w:rsidR="00F45253" w:rsidRPr="005F7600" w:rsidRDefault="00F45253" w:rsidP="00F45253">
      <w:pPr>
        <w:spacing w:after="0" w:line="240" w:lineRule="auto"/>
        <w:jc w:val="center"/>
        <w:rPr>
          <w:b/>
        </w:rPr>
      </w:pPr>
    </w:p>
    <w:p w:rsidR="00F45253" w:rsidRPr="005F7600" w:rsidRDefault="00F45253" w:rsidP="00F45253">
      <w:pPr>
        <w:spacing w:after="0" w:line="240" w:lineRule="auto"/>
        <w:jc w:val="center"/>
        <w:rPr>
          <w:b/>
        </w:rPr>
      </w:pPr>
    </w:p>
    <w:p w:rsidR="00F45253" w:rsidRDefault="00F45253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9D3B91" w:rsidRDefault="009D3B91" w:rsidP="00F45253">
      <w:pPr>
        <w:spacing w:after="0" w:line="240" w:lineRule="auto"/>
        <w:jc w:val="center"/>
        <w:rPr>
          <w:b/>
        </w:rPr>
      </w:pPr>
    </w:p>
    <w:p w:rsidR="006D1139" w:rsidRPr="005F7600" w:rsidRDefault="006D1139" w:rsidP="0086557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D1139" w:rsidRPr="005F7600" w:rsidRDefault="006D1139" w:rsidP="009F639B">
      <w:pPr>
        <w:pStyle w:val="a4"/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F7600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6D1139" w:rsidRPr="005F7600" w:rsidRDefault="006D1139" w:rsidP="00F45253">
      <w:pPr>
        <w:pStyle w:val="a4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F7600">
        <w:rPr>
          <w:rFonts w:ascii="Times New Roman" w:hAnsi="Times New Roman" w:cs="Times New Roman"/>
          <w:sz w:val="24"/>
          <w:szCs w:val="24"/>
        </w:rPr>
        <w:t>к решению</w:t>
      </w:r>
      <w:r w:rsidR="00F45253" w:rsidRPr="005F7600">
        <w:rPr>
          <w:rFonts w:ascii="Times New Roman" w:hAnsi="Times New Roman" w:cs="Times New Roman"/>
          <w:sz w:val="24"/>
          <w:szCs w:val="24"/>
        </w:rPr>
        <w:t xml:space="preserve"> </w:t>
      </w:r>
      <w:r w:rsidRPr="005F7600">
        <w:rPr>
          <w:rFonts w:ascii="Times New Roman" w:hAnsi="Times New Roman" w:cs="Times New Roman"/>
          <w:sz w:val="24"/>
          <w:szCs w:val="24"/>
        </w:rPr>
        <w:t>Совета депутатов</w:t>
      </w:r>
    </w:p>
    <w:p w:rsidR="006D1139" w:rsidRPr="005F7600" w:rsidRDefault="006D1139" w:rsidP="00F45253">
      <w:pPr>
        <w:pStyle w:val="a4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F7600">
        <w:rPr>
          <w:rFonts w:ascii="Times New Roman" w:hAnsi="Times New Roman" w:cs="Times New Roman"/>
          <w:sz w:val="24"/>
          <w:szCs w:val="24"/>
        </w:rPr>
        <w:t>Ардатовского муниципального округа</w:t>
      </w:r>
    </w:p>
    <w:p w:rsidR="006D1139" w:rsidRPr="005F7600" w:rsidRDefault="006D1139" w:rsidP="00F45253">
      <w:pPr>
        <w:pStyle w:val="a4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F7600">
        <w:rPr>
          <w:rFonts w:ascii="Times New Roman" w:hAnsi="Times New Roman" w:cs="Times New Roman"/>
          <w:sz w:val="24"/>
          <w:szCs w:val="24"/>
        </w:rPr>
        <w:t>Нижегородской области</w:t>
      </w:r>
    </w:p>
    <w:p w:rsidR="006D1139" w:rsidRPr="005F7600" w:rsidRDefault="00326062" w:rsidP="00F45253">
      <w:pPr>
        <w:pStyle w:val="a4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5F7600">
        <w:rPr>
          <w:rFonts w:ascii="Times New Roman" w:hAnsi="Times New Roman" w:cs="Times New Roman"/>
          <w:sz w:val="24"/>
          <w:szCs w:val="24"/>
        </w:rPr>
        <w:t>о</w:t>
      </w:r>
      <w:r w:rsidR="006D1139" w:rsidRPr="005F7600">
        <w:rPr>
          <w:rFonts w:ascii="Times New Roman" w:hAnsi="Times New Roman" w:cs="Times New Roman"/>
          <w:sz w:val="24"/>
          <w:szCs w:val="24"/>
        </w:rPr>
        <w:t>т</w:t>
      </w:r>
      <w:r w:rsidRPr="005F7600">
        <w:rPr>
          <w:rFonts w:ascii="Times New Roman" w:hAnsi="Times New Roman" w:cs="Times New Roman"/>
          <w:sz w:val="24"/>
          <w:szCs w:val="24"/>
        </w:rPr>
        <w:t xml:space="preserve"> </w:t>
      </w:r>
      <w:r w:rsidR="007C0ED5">
        <w:rPr>
          <w:rFonts w:ascii="Times New Roman" w:hAnsi="Times New Roman" w:cs="Times New Roman"/>
          <w:sz w:val="24"/>
          <w:szCs w:val="24"/>
        </w:rPr>
        <w:t xml:space="preserve">24 июня </w:t>
      </w:r>
      <w:r w:rsidR="006D1139" w:rsidRPr="005F7600">
        <w:rPr>
          <w:rFonts w:ascii="Times New Roman" w:hAnsi="Times New Roman" w:cs="Times New Roman"/>
          <w:sz w:val="24"/>
          <w:szCs w:val="24"/>
        </w:rPr>
        <w:t>202</w:t>
      </w:r>
      <w:r w:rsidR="009D3B91">
        <w:rPr>
          <w:rFonts w:ascii="Times New Roman" w:hAnsi="Times New Roman" w:cs="Times New Roman"/>
          <w:sz w:val="24"/>
          <w:szCs w:val="24"/>
        </w:rPr>
        <w:t>6</w:t>
      </w:r>
      <w:r w:rsidR="006D1139" w:rsidRPr="005F7600">
        <w:rPr>
          <w:rFonts w:ascii="Times New Roman" w:hAnsi="Times New Roman" w:cs="Times New Roman"/>
          <w:sz w:val="24"/>
          <w:szCs w:val="24"/>
        </w:rPr>
        <w:t xml:space="preserve"> года №</w:t>
      </w:r>
      <w:r w:rsidRPr="005F7600">
        <w:rPr>
          <w:rFonts w:ascii="Times New Roman" w:hAnsi="Times New Roman" w:cs="Times New Roman"/>
          <w:sz w:val="24"/>
          <w:szCs w:val="24"/>
        </w:rPr>
        <w:t xml:space="preserve"> </w:t>
      </w:r>
      <w:r w:rsidR="007C0ED5">
        <w:rPr>
          <w:rFonts w:ascii="Times New Roman" w:hAnsi="Times New Roman" w:cs="Times New Roman"/>
          <w:sz w:val="24"/>
          <w:szCs w:val="24"/>
        </w:rPr>
        <w:t>101</w:t>
      </w:r>
    </w:p>
    <w:p w:rsidR="00326062" w:rsidRPr="005F7600" w:rsidRDefault="00326062" w:rsidP="00F45253">
      <w:pPr>
        <w:pStyle w:val="a4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139" w:rsidRPr="005F7600" w:rsidRDefault="006D1139" w:rsidP="00F45253">
      <w:pPr>
        <w:pStyle w:val="a4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760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bookmarkEnd w:id="0"/>
    <w:p w:rsidR="00E97726" w:rsidRDefault="0000105F" w:rsidP="00F45253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</w:t>
      </w:r>
      <w:proofErr w:type="spellStart"/>
      <w:r w:rsidR="00AC31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Хрипуновском</w:t>
      </w:r>
      <w:proofErr w:type="spellEnd"/>
      <w:r w:rsidR="006D1139" w:rsidRPr="00E27A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территориальном</w:t>
      </w:r>
      <w:r w:rsidR="006D1139" w:rsidRPr="005F7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отделе администрации </w:t>
      </w:r>
    </w:p>
    <w:p w:rsidR="006D1139" w:rsidRPr="005F7600" w:rsidRDefault="006D1139" w:rsidP="00F45253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760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Ардатовского муниципального округа Нижегородской области </w:t>
      </w:r>
    </w:p>
    <w:p w:rsidR="006D1139" w:rsidRPr="005F7600" w:rsidRDefault="006D1139" w:rsidP="00F45253">
      <w:pPr>
        <w:pStyle w:val="a4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1139" w:rsidRPr="005F7600" w:rsidRDefault="006D1139" w:rsidP="00F45253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7600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6D1139" w:rsidRPr="005F7600" w:rsidRDefault="006D1139" w:rsidP="00F45253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D1139" w:rsidRPr="0000105F" w:rsidRDefault="0000105F" w:rsidP="00811034">
      <w:pPr>
        <w:pStyle w:val="a6"/>
        <w:spacing w:before="0" w:beforeAutospacing="0" w:after="0" w:afterAutospacing="0"/>
        <w:ind w:firstLine="709"/>
        <w:jc w:val="both"/>
      </w:pPr>
      <w:r>
        <w:t xml:space="preserve">1.1. </w:t>
      </w:r>
      <w:proofErr w:type="spellStart"/>
      <w:proofErr w:type="gramStart"/>
      <w:r w:rsidR="00AC3193">
        <w:rPr>
          <w:bCs/>
        </w:rPr>
        <w:t>Хрипуновский</w:t>
      </w:r>
      <w:proofErr w:type="spellEnd"/>
      <w:r w:rsidR="003830AE">
        <w:rPr>
          <w:bCs/>
        </w:rPr>
        <w:t xml:space="preserve"> </w:t>
      </w:r>
      <w:r w:rsidR="006D1139" w:rsidRPr="00E27A5E">
        <w:t>территориальный</w:t>
      </w:r>
      <w:r w:rsidR="006D1139" w:rsidRPr="005F7600">
        <w:t xml:space="preserve"> отдел администрации </w:t>
      </w:r>
      <w:r w:rsidR="006D1139" w:rsidRPr="005F7600">
        <w:rPr>
          <w:bCs/>
        </w:rPr>
        <w:t xml:space="preserve">Ардатовского муниципального округа Нижегородской области </w:t>
      </w:r>
      <w:r w:rsidR="006D1139" w:rsidRPr="005F7600">
        <w:t xml:space="preserve">(далее - территориальный отдел) входит в структуру администрации </w:t>
      </w:r>
      <w:r w:rsidR="006D1139" w:rsidRPr="005F7600">
        <w:rPr>
          <w:rFonts w:eastAsia="Calibri"/>
        </w:rPr>
        <w:t>Ардатовского муниципального округа Нижегородской области (далее – администрация, округ)</w:t>
      </w:r>
      <w:r w:rsidR="006D1139" w:rsidRPr="005F7600">
        <w:t xml:space="preserve"> в организационно-правовой форме – муниципальное казенное учреждение, организующим реализацию предусмотренных законодательством Российской Федерации и Нижегородской области отдельных</w:t>
      </w:r>
      <w:r w:rsidR="006D1139" w:rsidRPr="005F7600">
        <w:rPr>
          <w:bCs/>
        </w:rPr>
        <w:t xml:space="preserve"> </w:t>
      </w:r>
      <w:r w:rsidR="006D1139" w:rsidRPr="005F7600">
        <w:t xml:space="preserve">полномочий администрации </w:t>
      </w:r>
      <w:r w:rsidR="006D1139" w:rsidRPr="005F7600">
        <w:rPr>
          <w:bCs/>
        </w:rPr>
        <w:t xml:space="preserve">округа </w:t>
      </w:r>
      <w:r w:rsidR="006D1139" w:rsidRPr="007B6F74">
        <w:t>на территории</w:t>
      </w:r>
      <w:r w:rsidRPr="007B6F74">
        <w:t xml:space="preserve"> административно-территориального образования </w:t>
      </w:r>
      <w:r w:rsidR="00AC3193">
        <w:t>Михеевский</w:t>
      </w:r>
      <w:r w:rsidR="00B04145" w:rsidRPr="007B6F74">
        <w:t xml:space="preserve"> сельсовет Ардатовского муниципального округа Нижегородской области</w:t>
      </w:r>
      <w:r w:rsidR="006D1139" w:rsidRPr="007B6F74">
        <w:t>, в состав которо</w:t>
      </w:r>
      <w:r w:rsidRPr="007B6F74">
        <w:t>го</w:t>
      </w:r>
      <w:r w:rsidR="006D1139" w:rsidRPr="007B6F74">
        <w:t xml:space="preserve"> входят: </w:t>
      </w:r>
      <w:r w:rsidR="00AC3193">
        <w:t xml:space="preserve">село </w:t>
      </w:r>
      <w:proofErr w:type="spellStart"/>
      <w:r w:rsidR="00AC3193">
        <w:t>Автодеево</w:t>
      </w:r>
      <w:proofErr w:type="spellEnd"/>
      <w:proofErr w:type="gramEnd"/>
      <w:r w:rsidR="00AC3193">
        <w:t xml:space="preserve">, деревня Вишневая, село </w:t>
      </w:r>
      <w:proofErr w:type="spellStart"/>
      <w:r w:rsidR="00AC3193">
        <w:t>Канерга</w:t>
      </w:r>
      <w:proofErr w:type="spellEnd"/>
      <w:r w:rsidR="00AC3193">
        <w:t xml:space="preserve">, село </w:t>
      </w:r>
      <w:proofErr w:type="spellStart"/>
      <w:r w:rsidR="00AC3193">
        <w:t>Михеевка</w:t>
      </w:r>
      <w:proofErr w:type="spellEnd"/>
      <w:r w:rsidR="007242DA">
        <w:t>,</w:t>
      </w:r>
      <w:r w:rsidR="00AC3193">
        <w:t xml:space="preserve"> и </w:t>
      </w:r>
      <w:r w:rsidR="00AC3193" w:rsidRPr="007B6F74">
        <w:t xml:space="preserve">административно-территориального образования </w:t>
      </w:r>
      <w:proofErr w:type="spellStart"/>
      <w:r w:rsidR="00AC3193">
        <w:t>Хрипуновский</w:t>
      </w:r>
      <w:proofErr w:type="spellEnd"/>
      <w:r w:rsidR="00AC3193" w:rsidRPr="007B6F74">
        <w:t xml:space="preserve"> сельсовет Ардатовского муниципального округа Нижегородской области, в состав которого входят</w:t>
      </w:r>
      <w:r w:rsidR="00AC3193">
        <w:t xml:space="preserve"> село </w:t>
      </w:r>
      <w:proofErr w:type="spellStart"/>
      <w:r w:rsidR="00AC3193">
        <w:t>Атемасово</w:t>
      </w:r>
      <w:proofErr w:type="spellEnd"/>
      <w:r w:rsidR="00AC3193">
        <w:t xml:space="preserve">, деревня Малиновка, деревня Малые Паны, деревня </w:t>
      </w:r>
      <w:proofErr w:type="spellStart"/>
      <w:r w:rsidR="00AC3193">
        <w:t>Мостовка</w:t>
      </w:r>
      <w:proofErr w:type="spellEnd"/>
      <w:r w:rsidR="00AC3193">
        <w:t xml:space="preserve">, сельский поселок Мыза, село </w:t>
      </w:r>
      <w:proofErr w:type="spellStart"/>
      <w:r w:rsidR="00AC3193">
        <w:t>Надежино</w:t>
      </w:r>
      <w:proofErr w:type="spellEnd"/>
      <w:r w:rsidR="00AC3193">
        <w:t xml:space="preserve">, село </w:t>
      </w:r>
      <w:proofErr w:type="spellStart"/>
      <w:r w:rsidR="00AC3193">
        <w:t>Хохлово</w:t>
      </w:r>
      <w:proofErr w:type="spellEnd"/>
      <w:r w:rsidR="00AC3193">
        <w:t xml:space="preserve">, село </w:t>
      </w:r>
      <w:proofErr w:type="spellStart"/>
      <w:r w:rsidR="00AC3193">
        <w:t>Хрипуново</w:t>
      </w:r>
      <w:proofErr w:type="spellEnd"/>
      <w:r w:rsidR="00AC3193">
        <w:t xml:space="preserve">, деревня </w:t>
      </w:r>
      <w:proofErr w:type="spellStart"/>
      <w:r w:rsidR="00AC3193">
        <w:t>Четвертово</w:t>
      </w:r>
      <w:proofErr w:type="spellEnd"/>
      <w:r w:rsidR="00AC3193">
        <w:t xml:space="preserve">, село </w:t>
      </w:r>
      <w:proofErr w:type="spellStart"/>
      <w:r w:rsidR="00AC3193">
        <w:t>Юсупово</w:t>
      </w:r>
      <w:proofErr w:type="spellEnd"/>
      <w:r w:rsidR="00AC3193">
        <w:t xml:space="preserve"> </w:t>
      </w:r>
      <w:r w:rsidR="006D1139" w:rsidRPr="007B6F74">
        <w:t>(далее - подведомственная территория).</w:t>
      </w:r>
    </w:p>
    <w:p w:rsidR="007B6F74" w:rsidRPr="00C94212" w:rsidRDefault="007B6F74" w:rsidP="00811034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Территориальный отдел в своей деятельности руководствуется </w:t>
      </w:r>
      <w:hyperlink r:id="rId6" w:history="1">
        <w:r w:rsidRPr="00C9421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Конституцией</w:t>
        </w:r>
      </w:hyperlink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федеральными законами, нормативными и иными правовыми актами Российской Федерации, Нижегородской области, правовыми актами органов местного самоуправления округа и настоящим Положением.</w:t>
      </w:r>
    </w:p>
    <w:p w:rsidR="007B6F74" w:rsidRPr="00C94212" w:rsidRDefault="007B6F74" w:rsidP="00811034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proofErr w:type="gram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Территориальный отдел</w:t>
      </w:r>
      <w:r w:rsidRPr="00C94212">
        <w:rPr>
          <w:rFonts w:ascii="Times New Roman" w:hAnsi="Times New Roman" w:cs="Times New Roman"/>
          <w:sz w:val="24"/>
          <w:szCs w:val="24"/>
        </w:rPr>
        <w:t xml:space="preserve"> является юридическим лицом, имеет счета, открываемые в соответствии с действующим законодательством Российской Федерации, печать с изображением Государственного герба Российской Федерации и со своим наименованием, бланки с изображением герба округа и со своим наименованием, а также штампы и иные реквизиты, предусмотренные действующим законодательством. </w:t>
      </w:r>
      <w:proofErr w:type="gramEnd"/>
    </w:p>
    <w:p w:rsidR="007B6F74" w:rsidRPr="00C94212" w:rsidRDefault="007B6F74" w:rsidP="00811034">
      <w:pPr>
        <w:pStyle w:val="a6"/>
        <w:spacing w:before="0" w:beforeAutospacing="0" w:after="0" w:afterAutospacing="0"/>
        <w:ind w:firstLine="709"/>
        <w:jc w:val="both"/>
      </w:pPr>
      <w:r w:rsidRPr="00C94212">
        <w:t xml:space="preserve">1.4. Территориальный отдел подотчетен главе местного самоуправления округа. Контроль и координацию деятельности территориального отдела осуществляет заместитель главы администрации, курирующий данную работу. </w:t>
      </w:r>
    </w:p>
    <w:p w:rsidR="007B6F74" w:rsidRPr="00C94212" w:rsidRDefault="007B6F74" w:rsidP="00811034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1.5.</w:t>
      </w:r>
      <w:r w:rsidRPr="00C94212">
        <w:rPr>
          <w:rFonts w:ascii="Times New Roman" w:hAnsi="Times New Roman" w:cs="Times New Roman"/>
          <w:sz w:val="24"/>
          <w:szCs w:val="24"/>
        </w:rPr>
        <w:t xml:space="preserve"> Структура и штатное расписание в пределах выделенных бюджетных ассигнований и численности работников</w:t>
      </w:r>
      <w:r>
        <w:rPr>
          <w:rFonts w:ascii="Times New Roman" w:hAnsi="Times New Roman" w:cs="Times New Roman"/>
          <w:sz w:val="24"/>
          <w:szCs w:val="24"/>
        </w:rPr>
        <w:t xml:space="preserve"> территориального отдела</w:t>
      </w:r>
      <w:r w:rsidRPr="00C94212">
        <w:rPr>
          <w:rFonts w:ascii="Times New Roman" w:hAnsi="Times New Roman" w:cs="Times New Roman"/>
          <w:sz w:val="24"/>
          <w:szCs w:val="24"/>
        </w:rPr>
        <w:t xml:space="preserve"> утверждается приказом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территориального отдела</w:t>
      </w:r>
      <w:r w:rsidRPr="00C942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B6F74" w:rsidRPr="00C94212" w:rsidRDefault="007B6F74" w:rsidP="00811034">
      <w:pPr>
        <w:pStyle w:val="a8"/>
        <w:tabs>
          <w:tab w:val="left" w:pos="0"/>
          <w:tab w:val="left" w:pos="1287"/>
        </w:tabs>
        <w:ind w:firstLine="709"/>
        <w:jc w:val="both"/>
        <w:rPr>
          <w:sz w:val="24"/>
          <w:szCs w:val="24"/>
        </w:rPr>
      </w:pPr>
      <w:r w:rsidRPr="00C94212">
        <w:rPr>
          <w:sz w:val="24"/>
          <w:szCs w:val="24"/>
        </w:rPr>
        <w:t>1.6. Сотрудниками территориального отдела являются муниципальные служащие, работники, замещающие должности, не являющиеся должностями муниципальной службы, а также работники, замещающие иные должности (технический персонал, рабочие и др</w:t>
      </w:r>
      <w:r>
        <w:rPr>
          <w:sz w:val="24"/>
          <w:szCs w:val="24"/>
        </w:rPr>
        <w:t>.</w:t>
      </w:r>
      <w:r w:rsidRPr="00C94212">
        <w:rPr>
          <w:sz w:val="24"/>
          <w:szCs w:val="24"/>
        </w:rPr>
        <w:t>).</w:t>
      </w:r>
    </w:p>
    <w:p w:rsidR="007B6F74" w:rsidRPr="00C94212" w:rsidRDefault="007B6F74" w:rsidP="00811034">
      <w:pPr>
        <w:pStyle w:val="a8"/>
        <w:tabs>
          <w:tab w:val="left" w:pos="0"/>
          <w:tab w:val="left" w:pos="1287"/>
        </w:tabs>
        <w:ind w:firstLine="709"/>
        <w:jc w:val="both"/>
        <w:rPr>
          <w:sz w:val="24"/>
          <w:szCs w:val="24"/>
        </w:rPr>
      </w:pPr>
      <w:r w:rsidRPr="00C94212">
        <w:rPr>
          <w:sz w:val="24"/>
          <w:szCs w:val="24"/>
        </w:rPr>
        <w:t>1.7. Должностные инструкции муниципальных служащих, работников, замещающих должности, не являющихся должностями муниципальной службы и работников, замещающих иные должности территориального отдела, утверждаются приказом территориального отдела.</w:t>
      </w:r>
    </w:p>
    <w:p w:rsidR="002B11F6" w:rsidRDefault="0000105F" w:rsidP="00811034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D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Местонахождение территориального отдела: Нижегородская область, </w:t>
      </w:r>
      <w:proofErr w:type="spellStart"/>
      <w:r w:rsidRPr="00951DA6">
        <w:rPr>
          <w:rFonts w:ascii="Times New Roman" w:eastAsia="Times New Roman" w:hAnsi="Times New Roman" w:cs="Times New Roman"/>
          <w:sz w:val="24"/>
          <w:szCs w:val="24"/>
          <w:lang w:eastAsia="ru-RU"/>
        </w:rPr>
        <w:t>Ар</w:t>
      </w:r>
      <w:r w:rsidR="002B11F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датовский</w:t>
      </w:r>
      <w:proofErr w:type="spellEnd"/>
      <w:r w:rsidR="002B11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округ, с</w:t>
      </w:r>
      <w:r w:rsidR="00280EC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ело</w:t>
      </w:r>
      <w:r w:rsidR="002B11F6" w:rsidRPr="00A75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242D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Хрипуново</w:t>
      </w:r>
      <w:proofErr w:type="spellEnd"/>
      <w:r w:rsidR="007242DA" w:rsidRPr="00A75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улица </w:t>
      </w:r>
      <w:r w:rsidR="007242D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Центральная</w:t>
      </w:r>
      <w:r w:rsidR="007242DA" w:rsidRPr="00A75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дом № </w:t>
      </w:r>
      <w:r w:rsidR="007242D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242DA" w:rsidRPr="00A75D8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3830A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105F" w:rsidRPr="005F7600" w:rsidRDefault="0000105F" w:rsidP="00811034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F7600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5F7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Полное наименование территориального отдела: </w:t>
      </w:r>
      <w:proofErr w:type="spellStart"/>
      <w:r w:rsidR="007242D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Хрипуновский</w:t>
      </w:r>
      <w:proofErr w:type="spellEnd"/>
      <w:r w:rsidR="00724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территориальный отдел </w:t>
      </w:r>
      <w:r w:rsidRPr="005F76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администрации Ардатовского муниципального округа Нижегородской области</w:t>
      </w:r>
      <w:r w:rsidRPr="005F7600">
        <w:rPr>
          <w:rFonts w:ascii="Times New Roman" w:hAnsi="Times New Roman" w:cs="Times New Roman"/>
          <w:sz w:val="24"/>
          <w:szCs w:val="24"/>
        </w:rPr>
        <w:t>.</w:t>
      </w:r>
    </w:p>
    <w:p w:rsidR="0000105F" w:rsidRPr="005F7600" w:rsidRDefault="0000105F" w:rsidP="00811034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</w:t>
      </w:r>
      <w:r w:rsidRPr="005F7600">
        <w:rPr>
          <w:rFonts w:ascii="Times New Roman" w:hAnsi="Times New Roman" w:cs="Times New Roman"/>
          <w:sz w:val="24"/>
          <w:szCs w:val="24"/>
        </w:rPr>
        <w:t xml:space="preserve">. Сокращенное наименование </w:t>
      </w:r>
      <w:r w:rsidRPr="005F7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территориального отдела: </w:t>
      </w:r>
      <w:proofErr w:type="spellStart"/>
      <w:r w:rsidR="007242DA">
        <w:rPr>
          <w:rFonts w:ascii="Times New Roman" w:eastAsia="Times New Roman" w:hAnsi="Times New Roman" w:cs="Times New Roman"/>
          <w:sz w:val="24"/>
          <w:szCs w:val="24"/>
          <w:lang w:eastAsia="ru-RU"/>
        </w:rPr>
        <w:t>Хрипуновский</w:t>
      </w:r>
      <w:proofErr w:type="spellEnd"/>
      <w:r w:rsidR="00724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7600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территориальный отдел</w:t>
      </w:r>
      <w:r w:rsidRPr="005F7600">
        <w:rPr>
          <w:rFonts w:ascii="Times New Roman" w:hAnsi="Times New Roman" w:cs="Times New Roman"/>
          <w:sz w:val="24"/>
          <w:szCs w:val="24"/>
        </w:rPr>
        <w:t>.</w:t>
      </w:r>
    </w:p>
    <w:p w:rsidR="006D1139" w:rsidRPr="005F7600" w:rsidRDefault="006D1139" w:rsidP="00F452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212">
        <w:rPr>
          <w:rFonts w:ascii="Times New Roman" w:hAnsi="Times New Roman" w:cs="Times New Roman"/>
          <w:b/>
          <w:sz w:val="24"/>
          <w:szCs w:val="24"/>
        </w:rPr>
        <w:t>2. Цели и задачи территориального отдела</w:t>
      </w:r>
    </w:p>
    <w:p w:rsidR="00B137D6" w:rsidRPr="00C94212" w:rsidRDefault="00B137D6" w:rsidP="00B137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2.1.</w:t>
      </w:r>
      <w:r w:rsidRPr="00C94212">
        <w:rPr>
          <w:rFonts w:ascii="Times New Roman" w:hAnsi="Times New Roman" w:cs="Times New Roman"/>
          <w:sz w:val="24"/>
          <w:szCs w:val="24"/>
        </w:rPr>
        <w:tab/>
        <w:t xml:space="preserve">Основными целями деятельности территориального отдела являются: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1) создание условий для осуществления деятельности администрации округа на подведомственной территории, обеспечение взаимодействия администрации округа и граждан, проживающих на подведомственной территории;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2) выполнение части полномочий администрации округа, направленных на создание благоприятных условий жизнедеятельности и удовлетворение потребностей граждан на подведомственной территории;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3) участие в обеспечении и </w:t>
      </w:r>
      <w:proofErr w:type="gramStart"/>
      <w:r w:rsidRPr="00C94212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реализацией основных направлений единой социально-экономической политики округа.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2.2.</w:t>
      </w:r>
      <w:r w:rsidRPr="00C94212">
        <w:rPr>
          <w:rFonts w:ascii="Times New Roman" w:hAnsi="Times New Roman" w:cs="Times New Roman"/>
          <w:sz w:val="24"/>
          <w:szCs w:val="24"/>
        </w:rPr>
        <w:tab/>
        <w:t>Основными задачами территориального отдела являются: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1) обеспечение исполнения решений органов местного самоуправления по реализации  вопросов местного значения округа;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2) обеспечение прав граждан на участие в решении вопросов местного значения.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3.</w:t>
      </w:r>
      <w:r w:rsidRPr="00C94212">
        <w:rPr>
          <w:rFonts w:ascii="Times New Roman" w:hAnsi="Times New Roman" w:cs="Times New Roman"/>
          <w:sz w:val="24"/>
          <w:szCs w:val="24"/>
        </w:rPr>
        <w:tab/>
      </w:r>
      <w:r w:rsidRPr="00C94212">
        <w:rPr>
          <w:rFonts w:ascii="Times New Roman" w:hAnsi="Times New Roman" w:cs="Times New Roman"/>
          <w:b/>
          <w:sz w:val="24"/>
          <w:szCs w:val="24"/>
        </w:rPr>
        <w:t>Функции территориального отдела</w:t>
      </w:r>
    </w:p>
    <w:p w:rsidR="00B137D6" w:rsidRPr="00C94212" w:rsidRDefault="00B137D6" w:rsidP="00B137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Для выполнения возложенных задач территориальный отдел осуществляет следующие функции: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942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3.1.1. В области планирования и финансов</w:t>
      </w:r>
      <w:r w:rsidRPr="00C942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Принимает участие в реализации национальных проектов, государственных, региональных и муниципальных программах.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Запрашивает и получает от организаций, расположенных на подведомственной территории, необходимые сведения об их планах и мероприятиях, которые могут иметь последствия, затрагивающие интересы населения 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3) Подготавливает предложения по смете расходов территориального отдела и исполняет смету расходов территориального отдела.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Принимает участие в сборе статистических данных, характеризующих состояние экономики и социальной сферы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Осуществляет функции получателя бюджетных сре</w:t>
      </w:r>
      <w:proofErr w:type="gram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с</w:t>
      </w:r>
      <w:proofErr w:type="gramEnd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оответствии с Бюджетным кодексом Российской Федерации.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Составляет финансовые и другие отчеты деятельности территориального отдела, предусмотренные действующим законодательством.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942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3.1.2. В области управления муниципальной собственностью, взаимоотношений с организациями: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1) Осуществляет мероприятия по контролю сохранности и использования муниципального имущества, находящегося на подведомственной территории, переданного территориальному отделу на праве оперативного управления.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2) Организует содержание и эксплуатацию муниципального имущества, переданного территориальному отделу в оперативное управление.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3) Предоставляет в администрацию округа информацию о выявленных недвижимых вещах, которые не имеют собственников или собственники которых неизвестны, либо, если иное не предусмотрено законами, от права </w:t>
      </w:r>
      <w:proofErr w:type="gramStart"/>
      <w:r w:rsidRPr="00C94212">
        <w:rPr>
          <w:rFonts w:ascii="Times New Roman" w:hAnsi="Times New Roman" w:cs="Times New Roman"/>
          <w:sz w:val="24"/>
          <w:szCs w:val="24"/>
        </w:rPr>
        <w:t>собственности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на которые собственники отказались.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Направляют в администрацию округа пакет документов, необходимый для постановки на учет выявленных бесхозяйных недвижимых вещей в соответствии с Федеральным </w:t>
      </w:r>
      <w:hyperlink r:id="rId7" w:history="1">
        <w:r w:rsidRPr="00C94212">
          <w:rPr>
            <w:rStyle w:val="ac"/>
            <w:rFonts w:ascii="Times New Roman" w:eastAsiaTheme="minorHAnsi" w:hAnsi="Times New Roman"/>
            <w:color w:val="auto"/>
            <w:sz w:val="24"/>
            <w:szCs w:val="24"/>
            <w:u w:val="none"/>
          </w:rPr>
          <w:t>законом</w:t>
        </w:r>
      </w:hyperlink>
      <w:r w:rsidRPr="00C94212">
        <w:rPr>
          <w:rFonts w:ascii="Times New Roman" w:hAnsi="Times New Roman" w:cs="Times New Roman"/>
          <w:sz w:val="24"/>
          <w:szCs w:val="24"/>
        </w:rPr>
        <w:t xml:space="preserve"> от 13 июля 2015 года № 218-ФЗ "О государственной регистрации недвижимости".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4) Направляет в администрацию округа информацию о выявленном выморочном имуществе на подведомственной территории.</w:t>
      </w:r>
    </w:p>
    <w:p w:rsidR="00B137D6" w:rsidRPr="00C94212" w:rsidRDefault="00B137D6" w:rsidP="00B137D6">
      <w:pPr>
        <w:pStyle w:val="a6"/>
        <w:spacing w:before="0" w:beforeAutospacing="0" w:after="0" w:afterAutospacing="0"/>
        <w:ind w:firstLine="709"/>
        <w:jc w:val="both"/>
      </w:pPr>
      <w:proofErr w:type="gramStart"/>
      <w:r w:rsidRPr="00C94212">
        <w:lastRenderedPageBreak/>
        <w:t xml:space="preserve">5) Направляет в администрацию </w:t>
      </w:r>
      <w:hyperlink r:id="rId8" w:history="1"/>
      <w:r w:rsidRPr="00C94212">
        <w:t>округа пакет документов, предоставленный собственниками жилых помещений многоквартирного дома в соответствии с Постановлением Правительства РФ от 28 января 2006 года № 47 "Об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домом", для признания данного многоквартирного дома</w:t>
      </w:r>
      <w:proofErr w:type="gramEnd"/>
      <w:r w:rsidRPr="00C94212">
        <w:t xml:space="preserve"> в  установленном порядке аварийным и подлежащим сносу или реконструкции в рамках </w:t>
      </w:r>
      <w:r w:rsidRPr="00C94212">
        <w:rPr>
          <w:shd w:val="clear" w:color="auto" w:fill="FFFFFF"/>
        </w:rPr>
        <w:t>региональной адресной программы по п</w:t>
      </w:r>
      <w:r w:rsidRPr="00C94212">
        <w:t>ереселению граждан из аварийного жилищного фонда Нижегородской области.</w:t>
      </w:r>
    </w:p>
    <w:p w:rsidR="00B137D6" w:rsidRPr="00C94212" w:rsidRDefault="00B137D6" w:rsidP="00B137D6">
      <w:pPr>
        <w:pStyle w:val="a6"/>
        <w:spacing w:before="0" w:beforeAutospacing="0" w:after="0" w:afterAutospacing="0"/>
        <w:ind w:firstLine="709"/>
        <w:jc w:val="both"/>
      </w:pPr>
      <w:r w:rsidRPr="00C94212">
        <w:t xml:space="preserve">6) Предоставляет от граждан, проживающих на подведомственной территории, заявления и пакет документов, подтверждающих право соответствующих граждан состоять на учете в качестве нуждающихся в жилых помещениях в администрацию округа для дальнейшего принятия решения о постановке (отказе) их на учет в качестве нуждающихся в жилых помещениях. </w:t>
      </w:r>
    </w:p>
    <w:p w:rsidR="00B137D6" w:rsidRPr="00C94212" w:rsidRDefault="00B137D6" w:rsidP="00B137D6">
      <w:pPr>
        <w:pStyle w:val="a6"/>
        <w:spacing w:before="0" w:beforeAutospacing="0" w:after="0" w:afterAutospacing="0"/>
        <w:ind w:firstLine="709"/>
        <w:jc w:val="both"/>
      </w:pPr>
      <w:proofErr w:type="gramStart"/>
      <w:r w:rsidRPr="00C94212">
        <w:t>7) Предоставляет от отдельных категорий граждан, участников специальной военной операции и членов семей участников специальной военной операции, постоянно проживающих на территории Нижегородской области пакета документов, установленных Законом Нижегородской области от 29 июня 2015 года № 88-З «О предоставлении земельных участков отдельным категориям граждан в собственность бесплатно на территории Нижегородской области» и для дальнейшего направления пакета документов в администрацию округа для принятия</w:t>
      </w:r>
      <w:proofErr w:type="gramEnd"/>
      <w:r w:rsidRPr="00C94212">
        <w:t xml:space="preserve"> решения в предоставлении или (отказе) услуги.</w:t>
      </w:r>
    </w:p>
    <w:p w:rsidR="00B137D6" w:rsidRPr="00C94212" w:rsidRDefault="00B137D6" w:rsidP="00B137D6">
      <w:pPr>
        <w:pStyle w:val="a6"/>
        <w:spacing w:before="0" w:beforeAutospacing="0" w:after="0" w:afterAutospacing="0"/>
        <w:ind w:firstLine="709"/>
        <w:jc w:val="both"/>
      </w:pPr>
      <w:proofErr w:type="gramStart"/>
      <w:r w:rsidRPr="00C94212">
        <w:t>8) Предоставляет от многодетных семей пакет документов, установленных Законом Нижегородской области от 01 декабря 2011 года № 168-З "О предоставлении земельных участков многодетным семьям в собственность бесплатно на территории Нижегородской области", для постановки их на учет в целях предоставления в собственность бесплатно земельных участков для ведения личного подсобного хозяйства, индивидуального жилищного строительства, ведения садоводства или огородничества для собственных нужд и направление</w:t>
      </w:r>
      <w:proofErr w:type="gramEnd"/>
      <w:r w:rsidRPr="00C94212">
        <w:t xml:space="preserve"> документов в администрацию округа для принятия решения, имеющих право на бесплатное предоставление земельных участков, либо для индивидуального жилищного строительства, либо для ведения личного подсобного хозяйства, садоводства или огородничества для собственных нужд.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9) Проводит актуализацию информации о ранее учтенных объектах недвижимости, </w:t>
      </w:r>
      <w:proofErr w:type="gramStart"/>
      <w:r w:rsidRPr="00C94212">
        <w:rPr>
          <w:rFonts w:ascii="Times New Roman" w:hAnsi="Times New Roman" w:cs="Times New Roman"/>
          <w:sz w:val="24"/>
          <w:szCs w:val="24"/>
        </w:rPr>
        <w:t>расположенного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на подведомственной территории.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10) Осуществляет подготовку проектов муниципальных правовых актов администрации округа о присвоении адресов объектам адресации и размещение указанной информации в федеральной информационной адресной системе.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11) Участвует в выездных мероприятиях в рамках муниципального земельного контроля.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12) Представляет предложения о приватизации муниципального имущества, находящегося на подведомственной территории.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13) Согласовывает схемы границ земельных участков на кадастровом плане территории для предоставления земельных участков отдельным категориям граждан и многодетным семьям под индивидуальное жилищное строительство, личное подсобное хозяйство, огородничество, садоводство.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14) Информирует администрацию округа о нарушениях земельного законодательства на подведомственной территории.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15) Предоставляет информацию по выявлению собственников невостребованных земельных долей из состава земель сельскохозяйственного назначения.</w:t>
      </w:r>
    </w:p>
    <w:p w:rsidR="00B137D6" w:rsidRPr="00C94212" w:rsidRDefault="00B137D6" w:rsidP="00B137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16) Осуществляет приём граждан, рассматривает индивидуальные и коллективные обращения (жалобы, предложения, заявления) граждан, юридических лиц, касающихся земельных и имущественных вопросов</w:t>
      </w:r>
      <w:r w:rsidRPr="00C94212">
        <w:rPr>
          <w:rFonts w:ascii="Times New Roman" w:hAnsi="Times New Roman" w:cs="Times New Roman"/>
          <w:b/>
          <w:sz w:val="24"/>
          <w:szCs w:val="24"/>
        </w:rPr>
        <w:t>.</w:t>
      </w:r>
    </w:p>
    <w:p w:rsidR="00B137D6" w:rsidRPr="00C94212" w:rsidRDefault="00B137D6" w:rsidP="00B137D6">
      <w:pPr>
        <w:overflowPunct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B137D6" w:rsidRPr="00C94212" w:rsidRDefault="00B137D6" w:rsidP="00B137D6">
      <w:pPr>
        <w:overflowPunct w:val="0"/>
        <w:adjustRightInd w:val="0"/>
        <w:ind w:firstLine="709"/>
        <w:jc w:val="both"/>
        <w:textAlignment w:val="baseline"/>
        <w:rPr>
          <w:color w:val="FF0000"/>
          <w:sz w:val="28"/>
          <w:szCs w:val="28"/>
        </w:rPr>
      </w:pPr>
      <w:r w:rsidRPr="00C942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3.1.3. В области охраны окружающей природной среды:</w:t>
      </w:r>
      <w:r w:rsidRPr="00C94212">
        <w:rPr>
          <w:rFonts w:eastAsia="Calibri"/>
          <w:bCs/>
          <w:sz w:val="28"/>
          <w:szCs w:val="28"/>
        </w:rPr>
        <w:t xml:space="preserve">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Участвует в обеспечении соблюдения требования законодательства Российской Федерации в области обеспечения санитарно-эпидемиологического благополучия населения на подведомственной территории.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Информирует население об экологической обстановке, принимает меры по обеспечению безопасности населения, сообщает в соответствующие органы о действиях организаций, представляющих угрозу окружающей среде, нарушающих законодательство о природопользовании.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3) Участвует в осуществлении </w:t>
      </w:r>
      <w:proofErr w:type="gramStart"/>
      <w:r w:rsidRPr="00C9421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благоустройством и озеленением территорий общего пользования на подведомственной территории. Утверждает акты выполненных работ по благоустройству, озеленению, в случаях и в порядке, предусмотренных муниципальными правовыми актами и (или) муниципальными контрактами.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C94212">
        <w:rPr>
          <w:rFonts w:ascii="Times New Roman" w:eastAsia="Calibri" w:hAnsi="Times New Roman" w:cs="Times New Roman"/>
          <w:bCs/>
          <w:sz w:val="24"/>
          <w:szCs w:val="24"/>
        </w:rPr>
        <w:t xml:space="preserve">Обеспечивает </w:t>
      </w:r>
      <w:r w:rsidRPr="00C94212">
        <w:rPr>
          <w:rFonts w:ascii="Times New Roman" w:hAnsi="Times New Roman" w:cs="Times New Roman"/>
          <w:sz w:val="24"/>
          <w:szCs w:val="24"/>
        </w:rPr>
        <w:t>содержание общественных территорий, благоустроенных в рамках действующих программ.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94212">
        <w:rPr>
          <w:rFonts w:ascii="Times New Roman" w:hAnsi="Times New Roman" w:cs="Times New Roman"/>
          <w:bCs/>
          <w:sz w:val="24"/>
          <w:szCs w:val="24"/>
        </w:rPr>
        <w:t>5)</w:t>
      </w:r>
      <w:r w:rsidRPr="00C94212">
        <w:rPr>
          <w:rFonts w:ascii="Times New Roman" w:hAnsi="Times New Roman" w:cs="Times New Roman"/>
          <w:sz w:val="24"/>
          <w:szCs w:val="24"/>
        </w:rPr>
        <w:t xml:space="preserve"> Организует работы по благоустройству общественных и дворовых территорий </w:t>
      </w:r>
      <w:r w:rsidRPr="00C9421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 пределах компетенции территориального отдела.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bCs/>
          <w:sz w:val="24"/>
          <w:szCs w:val="24"/>
        </w:rPr>
        <w:t>6) Исполняет</w:t>
      </w:r>
      <w:r w:rsidRPr="00C94212">
        <w:rPr>
          <w:rFonts w:ascii="Times New Roman" w:hAnsi="Times New Roman" w:cs="Times New Roman"/>
          <w:sz w:val="24"/>
          <w:szCs w:val="24"/>
        </w:rPr>
        <w:t xml:space="preserve"> управление зеленым фондом округа в пределах подведомственной территории, в том числе:</w:t>
      </w:r>
    </w:p>
    <w:p w:rsidR="00B137D6" w:rsidRPr="00C94212" w:rsidRDefault="00B137D6" w:rsidP="00B137D6">
      <w:pPr>
        <w:pStyle w:val="ConsPlusTitle"/>
        <w:adjustRightInd w:val="0"/>
        <w:ind w:firstLine="708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94212">
        <w:rPr>
          <w:rFonts w:ascii="Times New Roman" w:hAnsi="Times New Roman" w:cs="Times New Roman"/>
          <w:b w:val="0"/>
          <w:sz w:val="24"/>
          <w:szCs w:val="24"/>
        </w:rPr>
        <w:t>- выполняет прием заявок на снос зеленых насаждений и направляет информацию в администрацию округа;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осуществляет учет и ведение реестра зеленых насаждений, являющихся муниципальной собственностью округа;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- осуществляет учет и ведение реестра озелененных территорий; </w:t>
      </w:r>
    </w:p>
    <w:p w:rsidR="00B137D6" w:rsidRPr="00C94212" w:rsidRDefault="00B137D6" w:rsidP="00B137D6">
      <w:pPr>
        <w:pStyle w:val="ConsPlusTitle"/>
        <w:adjustRightInd w:val="0"/>
        <w:ind w:firstLine="708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94212">
        <w:rPr>
          <w:rFonts w:ascii="Times New Roman" w:hAnsi="Times New Roman" w:cs="Times New Roman"/>
          <w:b w:val="0"/>
          <w:sz w:val="24"/>
          <w:szCs w:val="24"/>
        </w:rPr>
        <w:t>- организует и проводит сезонные мероприятия и месячники по благоустройству, озеленению и санитарной очистке подведомственной территории;</w:t>
      </w:r>
    </w:p>
    <w:p w:rsidR="00B137D6" w:rsidRPr="00C94212" w:rsidRDefault="00B137D6" w:rsidP="00B137D6">
      <w:pPr>
        <w:pStyle w:val="ConsPlusTitle"/>
        <w:adjustRightInd w:val="0"/>
        <w:ind w:firstLine="708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94212">
        <w:rPr>
          <w:rFonts w:ascii="Times New Roman" w:hAnsi="Times New Roman" w:cs="Times New Roman"/>
          <w:b w:val="0"/>
          <w:sz w:val="24"/>
          <w:szCs w:val="24"/>
        </w:rPr>
        <w:t>- организует работу, связанную с содержанием деревьев и кустарников (полив деревьев и кустарников, внесение удобрений, рыхление почвы, мульчирование и утепление, посадка цветников, обрезка кроны, стрижка «живой изгороди»), с содержанием газонов и цветников, созданием зеленых зон, мест отдыха;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проводит инвентаризацию и иные виды обследования зеленых насаждений.</w:t>
      </w:r>
    </w:p>
    <w:p w:rsidR="00B137D6" w:rsidRPr="00C94212" w:rsidRDefault="00B137D6" w:rsidP="00B137D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7) Осуществляет мероприятия </w:t>
      </w: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обращению с животными, которые не имеют владельцев, а также с животными, владельцы которых неизвестны, </w:t>
      </w:r>
      <w:r w:rsidRPr="00C94212">
        <w:rPr>
          <w:rFonts w:ascii="Times New Roman" w:hAnsi="Times New Roman" w:cs="Times New Roman"/>
          <w:sz w:val="24"/>
          <w:szCs w:val="24"/>
        </w:rPr>
        <w:t xml:space="preserve">обитающими </w:t>
      </w:r>
      <w:r w:rsidRPr="00C94212">
        <w:rPr>
          <w:rFonts w:ascii="Times New Roman" w:hAnsi="Times New Roman" w:cs="Times New Roman"/>
          <w:sz w:val="24"/>
          <w:szCs w:val="24"/>
          <w:lang w:eastAsia="ru-RU"/>
        </w:rPr>
        <w:t xml:space="preserve">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8) Участвует в разработке плана мероприятий по предупреждению, недопущению и ликвидации несанкционированных свалок.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9) Организует вывоз с подведомственной территории общего пользования мусора, образовавшегося в результате проведения комплексной уборки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10) Вносит предложения в план текущего и капитального ремонта объектов благоустройства на подведомственной территории.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11) Осуществляет прием заявок на спил аварийных деревьев на подведомственной территории и направляет информацию в администрацию округа.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12) Вносит предложения при разработке правил благоустройства  территории округа и внесения в них изменений.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Style w:val="10"/>
          <w:rFonts w:ascii="Times New Roman" w:hAnsi="Times New Roman" w:cs="Times New Roman"/>
          <w:b/>
          <w:sz w:val="24"/>
          <w:szCs w:val="24"/>
        </w:rPr>
      </w:pPr>
      <w:proofErr w:type="gramStart"/>
      <w:r w:rsidRPr="00C94212">
        <w:rPr>
          <w:rStyle w:val="10"/>
          <w:rFonts w:ascii="Times New Roman" w:hAnsi="Times New Roman" w:cs="Times New Roman"/>
          <w:sz w:val="24"/>
          <w:szCs w:val="24"/>
        </w:rPr>
        <w:t>13) Участвует в осуществлении контроля за содержанием контейнерных площадок (в том числе за складированием твердых коммунальных отходов (далее – ТКО) в контейнеры, бункеры, за техническим состоянием контейнерных площадок, обеспечением свободного подъезда к контейнерным площадкам, своевременным приведением подъездных путей в нормальное эксплуатационное состояние), контейнеров (кроме контейнеров и бункеров, находящихся на балансе других организаций) и территории, прилегающей к месту погрузки ТКО.</w:t>
      </w:r>
      <w:proofErr w:type="gramEnd"/>
    </w:p>
    <w:p w:rsidR="00B137D6" w:rsidRPr="00C94212" w:rsidRDefault="00B137D6" w:rsidP="00B137D6">
      <w:pPr>
        <w:shd w:val="clear" w:color="auto" w:fill="FFFFFF"/>
        <w:spacing w:after="0" w:line="240" w:lineRule="auto"/>
        <w:ind w:firstLine="709"/>
        <w:jc w:val="both"/>
        <w:rPr>
          <w:rStyle w:val="10"/>
          <w:rFonts w:ascii="Times New Roman" w:hAnsi="Times New Roman" w:cs="Times New Roman"/>
          <w:b/>
          <w:sz w:val="24"/>
          <w:szCs w:val="24"/>
        </w:rPr>
      </w:pPr>
      <w:r w:rsidRPr="00C94212">
        <w:rPr>
          <w:rStyle w:val="10"/>
          <w:rFonts w:ascii="Times New Roman" w:hAnsi="Times New Roman" w:cs="Times New Roman"/>
          <w:sz w:val="24"/>
          <w:szCs w:val="24"/>
        </w:rPr>
        <w:t xml:space="preserve">14) Участвует в осуществлении </w:t>
      </w:r>
      <w:proofErr w:type="gramStart"/>
      <w:r w:rsidRPr="00C94212">
        <w:rPr>
          <w:rStyle w:val="10"/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94212">
        <w:rPr>
          <w:rStyle w:val="10"/>
          <w:rFonts w:ascii="Times New Roman" w:hAnsi="Times New Roman" w:cs="Times New Roman"/>
          <w:sz w:val="24"/>
          <w:szCs w:val="24"/>
        </w:rPr>
        <w:t xml:space="preserve"> складированием ТКО в местах сбора и накопления ТКО, не указанных в договоре на оказание услуг по обращению с ТКО, а также складирование ТКО вне контейнеров или в контейнеры, не предназначенные для таких видов.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15) Оказывает содействие органам государственной власти в ведении учета </w:t>
      </w:r>
      <w:proofErr w:type="spellStart"/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>природопользователей</w:t>
      </w:r>
      <w:proofErr w:type="spellEnd"/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>, объектов и источников негативного воздействия на окружающую среду на подведомственной территории.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16)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 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ТКО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17) Выходит с инициативой по составлению протоколов об административном правонарушении </w:t>
      </w:r>
      <w:r w:rsidRPr="00C94212">
        <w:rPr>
          <w:rFonts w:ascii="Times New Roman" w:hAnsi="Times New Roman" w:cs="Times New Roman"/>
          <w:sz w:val="24"/>
          <w:szCs w:val="24"/>
        </w:rPr>
        <w:t>в сфере благоустройства, обеспечения чистоты и порядка.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18) Организует в пределах компетенции территориального отдела зимнее содержание общественных территорий, дворовых территорий, контейнерных площадок</w:t>
      </w:r>
      <w:r w:rsidRPr="00C94212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19) Организует в пределах компетенции территориального отдела летнее содержание общественных территорий, дворовых территорий, контейнерных площадок (покос травы, подбор мусора).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</w:pPr>
    </w:p>
    <w:p w:rsidR="00B137D6" w:rsidRPr="00C94212" w:rsidRDefault="00B137D6" w:rsidP="00B137D6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942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3.1.4. В области градостроительной деятельности</w:t>
      </w:r>
      <w:r w:rsidRPr="00C942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B137D6" w:rsidRPr="00C94212" w:rsidRDefault="00B137D6" w:rsidP="00B137D6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Участвует в текущем и перспективном планировании строительства, реконструкции и ремонта объектов социальной сферы.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Участвует в  осмотре объектов капитального строительства.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Разрабатывает предложения в инвестиционную программу по объектам инженерной и социальной инфраструктуры.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Организует выявление и мониторинг объектов самовольного строительства, расположенных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5) Участвует в проведении  осмотра 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регламентов, предъявляемыми к конструктивным и другим характеристикам надежности и безопасности указанных объектов, требованиями проектной документации указанных объектов.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  <w:lang w:eastAsia="ru-RU"/>
        </w:rPr>
        <w:t xml:space="preserve">6) </w:t>
      </w:r>
      <w:r w:rsidRPr="00C94212">
        <w:rPr>
          <w:rFonts w:ascii="Times New Roman" w:hAnsi="Times New Roman" w:cs="Times New Roman"/>
          <w:sz w:val="24"/>
          <w:szCs w:val="24"/>
        </w:rPr>
        <w:t>Участвует в присвоении наименований улицам, площадям и иным территориям проживания граждан на подведомственной территории, установление нумерации домов и установка указателей с наименованиями улиц, ведение адресного хозяйства на подведомственной территории. Осуществляет подготовку проектов муниципальных правовых актов администрации округа о присвоении адресов объектам адресации.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Участвует в выдаче заключений о необходимости проведения работ по восстановлению, ремонту (капитальному ремонту) жилого помещения или реконструкции объекта индивидуального жилищного строительства, строительству </w:t>
      </w:r>
      <w:proofErr w:type="spell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пристроя</w:t>
      </w:r>
      <w:proofErr w:type="spellEnd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жилому дому и составлению акта сдачи-приемки выполненных работ по восстановлению, ремонту (капитальному ремонту) жилого помещения и строительству </w:t>
      </w:r>
      <w:proofErr w:type="spell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пристроя</w:t>
      </w:r>
      <w:proofErr w:type="spellEnd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жилому дому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</w:t>
      </w:r>
      <w:r w:rsidRPr="00C94212">
        <w:rPr>
          <w:rFonts w:ascii="Times New Roman" w:hAnsi="Times New Roman" w:cs="Times New Roman"/>
          <w:sz w:val="24"/>
          <w:szCs w:val="24"/>
        </w:rPr>
        <w:t>Участвует в разработке и внесении предложений по изменению  генерального плана округа, правил землепользования и застройки округа, документации по планировке территории округа, подготовка проектов нормативно-правовых актов по внесению изменений в генеральный план округа, правила землепользования и застройки округа, документации по планировке территории округа.</w:t>
      </w:r>
    </w:p>
    <w:p w:rsidR="00B137D6" w:rsidRPr="00C94212" w:rsidRDefault="00B137D6" w:rsidP="00B137D6">
      <w:pPr>
        <w:pStyle w:val="Default"/>
        <w:ind w:firstLine="709"/>
        <w:jc w:val="both"/>
        <w:rPr>
          <w:rFonts w:eastAsia="Times New Roman"/>
          <w:color w:val="auto"/>
          <w:lang w:eastAsia="ru-RU"/>
        </w:rPr>
      </w:pPr>
      <w:r w:rsidRPr="00C94212">
        <w:rPr>
          <w:color w:val="auto"/>
        </w:rPr>
        <w:t xml:space="preserve">9) </w:t>
      </w:r>
      <w:r w:rsidRPr="00C94212">
        <w:rPr>
          <w:rFonts w:eastAsia="Times New Roman"/>
          <w:color w:val="auto"/>
          <w:lang w:eastAsia="ru-RU"/>
        </w:rPr>
        <w:t>Осуществляет мониторинг объектов незавершенного строительства;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Создает и организует деятельность рабочих групп по проведению процедур по выявлению незаконно размещенных нестационарных торговых объектов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11) Участвует в осуществление разработки, согласования расходов по финансированию процедуры демонтажа, перемещения самовольного нестационарного торгового объекта и благоустройства территории, на которой нестационарный торговый объект находился.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12) Участвует в организации работы по выявлению, демонтажу и перемещению самовольно установленных и (или) незаконно размещенных объектов движимого имущества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pStyle w:val="Default"/>
        <w:ind w:firstLine="709"/>
        <w:jc w:val="both"/>
        <w:rPr>
          <w:rFonts w:eastAsia="Times New Roman"/>
          <w:color w:val="auto"/>
          <w:lang w:eastAsia="ru-RU"/>
        </w:rPr>
      </w:pPr>
      <w:r w:rsidRPr="00C94212">
        <w:rPr>
          <w:rFonts w:eastAsia="Times New Roman"/>
          <w:color w:val="auto"/>
          <w:lang w:eastAsia="ru-RU"/>
        </w:rPr>
        <w:t>13) Участвует в работе по признанию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домом.</w:t>
      </w:r>
    </w:p>
    <w:p w:rsidR="00B137D6" w:rsidRPr="00C94212" w:rsidRDefault="00B137D6" w:rsidP="00B137D6">
      <w:pPr>
        <w:pStyle w:val="Default"/>
        <w:ind w:firstLine="709"/>
        <w:jc w:val="both"/>
        <w:rPr>
          <w:rFonts w:eastAsia="Times New Roman"/>
          <w:color w:val="auto"/>
          <w:lang w:eastAsia="ru-RU"/>
        </w:rPr>
      </w:pPr>
      <w:r w:rsidRPr="00C94212">
        <w:rPr>
          <w:rFonts w:eastAsia="Times New Roman"/>
          <w:color w:val="auto"/>
          <w:lang w:eastAsia="ru-RU"/>
        </w:rPr>
        <w:t xml:space="preserve">14) Участвует в работе по переводу  жилого помещения в нежилое и нежилого помещения в жилое помещение, перепланировки жилого помещения. </w:t>
      </w:r>
    </w:p>
    <w:p w:rsidR="00B137D6" w:rsidRPr="00C94212" w:rsidRDefault="00B137D6" w:rsidP="00B137D6">
      <w:pPr>
        <w:pStyle w:val="Default"/>
        <w:ind w:firstLine="709"/>
        <w:jc w:val="both"/>
        <w:rPr>
          <w:color w:val="auto"/>
        </w:rPr>
      </w:pPr>
      <w:r w:rsidRPr="00C94212">
        <w:rPr>
          <w:rFonts w:eastAsia="Times New Roman"/>
          <w:color w:val="auto"/>
          <w:lang w:eastAsia="ru-RU"/>
        </w:rPr>
        <w:t>15)</w:t>
      </w:r>
      <w:r w:rsidRPr="00C94212">
        <w:rPr>
          <w:rFonts w:eastAsia="Times New Roman"/>
          <w:b/>
          <w:color w:val="auto"/>
          <w:lang w:eastAsia="ru-RU"/>
        </w:rPr>
        <w:t xml:space="preserve"> </w:t>
      </w:r>
      <w:r w:rsidRPr="00C94212">
        <w:rPr>
          <w:bCs/>
          <w:color w:val="auto"/>
        </w:rPr>
        <w:t>О</w:t>
      </w:r>
      <w:r w:rsidRPr="00C94212">
        <w:rPr>
          <w:rFonts w:eastAsia="Times New Roman"/>
          <w:bCs/>
          <w:color w:val="auto"/>
          <w:lang w:eastAsia="ru-RU"/>
        </w:rPr>
        <w:t>существляет</w:t>
      </w:r>
      <w:r w:rsidRPr="00C94212">
        <w:rPr>
          <w:rFonts w:eastAsia="Times New Roman"/>
          <w:b/>
          <w:color w:val="auto"/>
          <w:lang w:eastAsia="ru-RU"/>
        </w:rPr>
        <w:t xml:space="preserve"> </w:t>
      </w:r>
      <w:proofErr w:type="gramStart"/>
      <w:r w:rsidRPr="00C94212">
        <w:rPr>
          <w:color w:val="auto"/>
        </w:rPr>
        <w:t>контроль за</w:t>
      </w:r>
      <w:proofErr w:type="gramEnd"/>
      <w:r w:rsidRPr="00C94212">
        <w:rPr>
          <w:color w:val="auto"/>
        </w:rPr>
        <w:t xml:space="preserve"> текущим содержанием автомобильных дорог местного значения на подведомственной территории.</w:t>
      </w:r>
    </w:p>
    <w:p w:rsidR="00B137D6" w:rsidRPr="00C94212" w:rsidRDefault="00B137D6" w:rsidP="00B137D6">
      <w:pPr>
        <w:pStyle w:val="Default"/>
        <w:ind w:firstLine="709"/>
        <w:jc w:val="both"/>
        <w:rPr>
          <w:color w:val="auto"/>
        </w:rPr>
      </w:pPr>
      <w:r w:rsidRPr="00C94212">
        <w:rPr>
          <w:bCs/>
          <w:color w:val="auto"/>
        </w:rPr>
        <w:t>16)</w:t>
      </w:r>
      <w:r w:rsidRPr="00C94212">
        <w:rPr>
          <w:rFonts w:eastAsia="Times New Roman"/>
          <w:bCs/>
          <w:color w:val="auto"/>
          <w:lang w:eastAsia="ru-RU"/>
        </w:rPr>
        <w:t xml:space="preserve"> Осуществляет</w:t>
      </w:r>
      <w:r w:rsidRPr="00C94212">
        <w:rPr>
          <w:color w:val="auto"/>
        </w:rPr>
        <w:t xml:space="preserve"> ремонт автомобильных дорог местного значения на подведомственной территории.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17) Организует работы по расчистке дорог.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18) </w:t>
      </w:r>
      <w:r w:rsidRPr="00C94212">
        <w:rPr>
          <w:rFonts w:ascii="Times New Roman" w:hAnsi="Times New Roman" w:cs="Times New Roman"/>
          <w:bCs/>
          <w:sz w:val="24"/>
          <w:szCs w:val="24"/>
        </w:rPr>
        <w:t>Осуществляет о</w:t>
      </w:r>
      <w:r w:rsidRPr="00C9421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беспечение мероприятий по безопасности дорожного движения в пределах компетенции территориального отдела</w:t>
      </w: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19) Организовывает обустройство мест массового отдыха населения.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20) </w:t>
      </w:r>
      <w:r w:rsidRPr="00C94212">
        <w:rPr>
          <w:rFonts w:ascii="Times New Roman" w:hAnsi="Times New Roman" w:cs="Times New Roman"/>
          <w:bCs/>
          <w:sz w:val="24"/>
          <w:szCs w:val="24"/>
        </w:rPr>
        <w:t>Осуществляет мероприятия по организации ремонтных работ бесхозяйных объектов за счет бюджета округа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C94212">
        <w:rPr>
          <w:rFonts w:ascii="Times New Roman" w:hAnsi="Times New Roman" w:cs="Times New Roman"/>
          <w:bCs/>
          <w:sz w:val="24"/>
          <w:szCs w:val="24"/>
        </w:rPr>
        <w:t>21) Оказывает содействие в предоставлении муниципальной услуги «Предоставление разрешения на осуществление земляных работ» в части принятия</w:t>
      </w:r>
      <w:r w:rsidRPr="00C942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94212">
        <w:rPr>
          <w:rFonts w:ascii="Times New Roman" w:hAnsi="Times New Roman" w:cs="Times New Roman"/>
          <w:bCs/>
          <w:sz w:val="24"/>
          <w:szCs w:val="24"/>
        </w:rPr>
        <w:t>заявления, документов и выдачи результата оказания муниципальной услуги.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C9421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3.1.5. В области жилищного, жилищно-коммунального обслуживания: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Участвует в организации содержания муниципального жилищного фонда, в осуществлении </w:t>
      </w:r>
      <w:proofErr w:type="gram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использованием, качеством ремонта и сохранностью муниципального жилищного фонда, соответствием жилых помещений данного фонда санитарным и техническим правилам и нормам, иным требованиям законодательства.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Принимает участие в организации </w:t>
      </w:r>
      <w:proofErr w:type="spell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</w:t>
      </w:r>
      <w:proofErr w:type="spellEnd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-, тепл</w:t>
      </w:r>
      <w:proofErr w:type="gram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</w:t>
      </w:r>
      <w:proofErr w:type="spellEnd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-, водоснабжения, водоотведения, снабжения населения топливом.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Участвует в реализации муниципальных программ.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Представляет интересы администрации округа на общих собраниях собственников помещений многоквартирных домов, находящихся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5) Осуществляет взаимодействие с контрольными, надзорными органами, организациями коммунального комплекса, организациями, осуществляющими управление многоквартирными домами, по устранению нарушений в части эксплуатации жилищного фонда и объектов инженерной инфраструктуры.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C94212">
        <w:rPr>
          <w:rFonts w:ascii="Times New Roman" w:hAnsi="Times New Roman" w:cs="Times New Roman"/>
          <w:sz w:val="24"/>
          <w:szCs w:val="24"/>
        </w:rPr>
        <w:t>Обеспечивает доведение до жителей, проживающих на подведомственной территории, и организаций информации о сроках ограничений (прекращения) оказания жилищно-коммунальной услуги и принимаемых мерах по устранению аварий.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7) Осуществляет проведение ремонтных работ на источниках тепловой энергии, тепловых, газовых сетях, находящихся в муниципальной собственности, электрических сетях, сетях водоснабжения и водоотведения на подведомственной территории, </w:t>
      </w:r>
      <w:proofErr w:type="gramStart"/>
      <w:r w:rsidRPr="00C9421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сроками и качеством их проведения.</w:t>
      </w:r>
    </w:p>
    <w:p w:rsidR="00B137D6" w:rsidRPr="00C94212" w:rsidRDefault="00B137D6" w:rsidP="00B137D6">
      <w:pPr>
        <w:pStyle w:val="Default"/>
        <w:ind w:firstLine="709"/>
        <w:jc w:val="both"/>
        <w:rPr>
          <w:color w:val="auto"/>
        </w:rPr>
      </w:pPr>
      <w:r w:rsidRPr="00C94212">
        <w:rPr>
          <w:color w:val="auto"/>
        </w:rPr>
        <w:t>8) Осуществляет проведение конкурсов по отбору управляющих компаний для многоквартирных домов, не выбравших/не реализовавших способ управления;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>9) Осуществляет подготовку подведомственной территории к осенне-зимнему периоду.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4212">
        <w:rPr>
          <w:rFonts w:ascii="Times New Roman" w:hAnsi="Times New Roman" w:cs="Times New Roman"/>
          <w:bCs/>
          <w:sz w:val="24"/>
          <w:szCs w:val="24"/>
        </w:rPr>
        <w:t>10) О</w:t>
      </w: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>существляет содержание и ремонт уличного освещения, объектов водоснабжения и водоотведения</w:t>
      </w:r>
      <w:r w:rsidRPr="00C94212">
        <w:rPr>
          <w:rFonts w:ascii="Times New Roman" w:hAnsi="Times New Roman" w:cs="Times New Roman"/>
          <w:sz w:val="24"/>
          <w:szCs w:val="24"/>
        </w:rPr>
        <w:t xml:space="preserve"> на подведомственной территории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9421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11) исполнение </w:t>
      </w:r>
      <w:r w:rsidRPr="00C9421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полномочий по организации снабжения населения, проживающего на подведомственной территории, твердым топливом, в том числе:</w:t>
      </w:r>
    </w:p>
    <w:p w:rsidR="00B137D6" w:rsidRPr="00C94212" w:rsidRDefault="00B137D6" w:rsidP="00B137D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Cs/>
        </w:rPr>
      </w:pPr>
      <w:r w:rsidRPr="00C94212">
        <w:rPr>
          <w:rFonts w:eastAsia="Calibri"/>
          <w:bCs/>
          <w:lang w:eastAsia="en-US"/>
        </w:rPr>
        <w:lastRenderedPageBreak/>
        <w:t>- осуществление до 1 сентября текущего года сбора информации о гражданах, нуждающихся в твердом топливе и необходимом количестве твердого топлива</w:t>
      </w:r>
      <w:r w:rsidRPr="00C94212">
        <w:rPr>
          <w:bCs/>
        </w:rPr>
        <w:t>, путем приема заявлений от граждан о потребности в твердом топливе на предстоящий отопительный сезон;</w:t>
      </w:r>
    </w:p>
    <w:p w:rsidR="00B137D6" w:rsidRPr="00C94212" w:rsidRDefault="00B137D6" w:rsidP="00B137D6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Cs/>
        </w:rPr>
      </w:pPr>
      <w:r w:rsidRPr="00C94212">
        <w:rPr>
          <w:bCs/>
        </w:rPr>
        <w:t>- контроль снабжения населения топливом в соответствии с поданными заявками;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4212">
        <w:rPr>
          <w:rFonts w:ascii="Times New Roman" w:hAnsi="Times New Roman" w:cs="Times New Roman"/>
          <w:bCs/>
          <w:sz w:val="24"/>
          <w:szCs w:val="24"/>
        </w:rPr>
        <w:t>- выдача гражданину при его обращении справки о наличии печного отопления в жилом помещении по месту его постоянного проживания.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C94212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3.1.6. В области экономики, предпринимательства, торговли, </w:t>
      </w:r>
      <w:r w:rsidRPr="00C9421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общественного питания, и бытовых услуг: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1)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Оказывает содействие развитию малого и среднего предпринимательства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Оказывает содействие привлечению инвестиций в экономику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pStyle w:val="Default"/>
        <w:ind w:firstLine="709"/>
        <w:jc w:val="both"/>
        <w:rPr>
          <w:bCs/>
          <w:color w:val="auto"/>
        </w:rPr>
      </w:pPr>
      <w:r w:rsidRPr="00C94212">
        <w:rPr>
          <w:bCs/>
          <w:color w:val="auto"/>
        </w:rPr>
        <w:t>3) Участвует в разработке и утверждении схемы размещения нестационарных торговых объектов.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4) Участвует в создании условий для обеспечения жителей на подведомственной территории услугами общественного питания, торговли и бытового обслуживания.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bCs/>
          <w:sz w:val="24"/>
          <w:szCs w:val="24"/>
        </w:rPr>
        <w:t>5) Оказывает содействие в организации</w:t>
      </w:r>
      <w:r w:rsidRPr="00C94212">
        <w:rPr>
          <w:rFonts w:ascii="Times New Roman" w:hAnsi="Times New Roman" w:cs="Times New Roman"/>
          <w:sz w:val="24"/>
          <w:szCs w:val="24"/>
        </w:rPr>
        <w:t xml:space="preserve"> выставок,</w:t>
      </w:r>
      <w:r w:rsidRPr="00C94212">
        <w:rPr>
          <w:rFonts w:ascii="Times New Roman" w:hAnsi="Times New Roman" w:cs="Times New Roman"/>
          <w:bCs/>
          <w:sz w:val="24"/>
          <w:szCs w:val="24"/>
        </w:rPr>
        <w:t xml:space="preserve"> ярмарок, семинаров</w:t>
      </w:r>
      <w:r w:rsidRPr="00C94212">
        <w:rPr>
          <w:rFonts w:ascii="Times New Roman" w:hAnsi="Times New Roman" w:cs="Times New Roman"/>
          <w:sz w:val="24"/>
          <w:szCs w:val="24"/>
        </w:rPr>
        <w:t xml:space="preserve"> и иных мероприятий,  продаж товаров (выполнения работ, оказания услуг), направленных на повышение информированности и деловой активности субъектов предпринимательства на подведомственной территории.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6) Изучает причины возникновения трудовых споров, участвует в предотвращении коллективных трудовых споров в качестве трудовых арбитров.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Содействует организации </w:t>
      </w:r>
      <w:proofErr w:type="gram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по охране</w:t>
      </w:r>
      <w:proofErr w:type="gramEnd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 руководителей и специалистов организаций,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организационно-правовых форм.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Подготавливает аналитические материалы о состоянии охраны труда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представляет данные в администрацию округа.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Анализирует состояние демографических процессов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осуществляет прогнозные оценки на кратко- и долгосрочную перспективу по обеспечению трудовыми ресурсами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10) Проводит мониторинг в социально-трудовой сфере по основным показателям уровня жизни населения, условий и охраны труда, развития трудовых отношений, подготавливает по этим вопросам предложения в администрацию округа.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11) Подготавливает предложения по улучшению организации движения транспорта.</w:t>
      </w:r>
    </w:p>
    <w:p w:rsidR="00B137D6" w:rsidRPr="00C94212" w:rsidRDefault="00B137D6" w:rsidP="00B137D6">
      <w:pPr>
        <w:pStyle w:val="Default"/>
        <w:ind w:firstLine="709"/>
        <w:jc w:val="both"/>
        <w:rPr>
          <w:color w:val="auto"/>
          <w:shd w:val="clear" w:color="auto" w:fill="FFFFFF"/>
        </w:rPr>
      </w:pPr>
      <w:r w:rsidRPr="00C94212">
        <w:rPr>
          <w:color w:val="auto"/>
          <w:shd w:val="clear" w:color="auto" w:fill="FFFFFF"/>
        </w:rPr>
        <w:t xml:space="preserve">12) </w:t>
      </w:r>
      <w:r w:rsidRPr="00C94212">
        <w:rPr>
          <w:color w:val="auto"/>
        </w:rPr>
        <w:t>Вносит в администрацию округа предложения по изменению и развитию маршрутной сети регулярных перевозок пассажиров и багажа автомобильным транспортом общего пользования, расписания его движения между населенными пунктами округа.</w:t>
      </w:r>
    </w:p>
    <w:p w:rsidR="00B137D6" w:rsidRPr="00C94212" w:rsidRDefault="00B137D6" w:rsidP="00B137D6">
      <w:pPr>
        <w:pStyle w:val="Default"/>
        <w:jc w:val="both"/>
        <w:rPr>
          <w:color w:val="auto"/>
          <w:shd w:val="clear" w:color="auto" w:fill="FFFFFF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942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3.1.7. В области связи и информатизации: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Создает условия для организации доступа жителей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информации о деятельности органов местного самоуправления округа, а также о жизни 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Организует формирование и учет муниципальных информационных ресурсов в пределах своих полномочий.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94212">
        <w:rPr>
          <w:rFonts w:ascii="Times New Roman" w:hAnsi="Times New Roman" w:cs="Times New Roman"/>
          <w:sz w:val="24"/>
          <w:szCs w:val="24"/>
        </w:rPr>
        <w:t>) Участвует в создание условий для обеспечения жителей на подведомственной территории услугами связи.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4) Предоставляет информацию справочного характера, имеющуюся в распоряжении территориального отдела.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5) Организует создание условий для обеспечения граждан подведомственной территории услугами связи.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942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3.1.8. В области социальной политики: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Содействует в разработке и реализации молодежной политики.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Организует граждан к выполнению на добровольной основе социально значимых для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Разрабатывает предложения по рациональной занятости населения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повышению уровня и качества жизни граждан, безопасности труда.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Участвует в организации временного трудоустройства несовершеннолетних граждан 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Оказывает консультативно-методическую помощь работодателям в подготовке предложений о потребности в привлечении иностранных работников для осуществления трудовой деятельности, проводит анализ данной работы и докладывает о ее результатах в порядке, предусмотренном правовым актом администрации округа.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Подготавливает информацию по сохранению и созданию рабочих мест в организациях 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7) Оказывает поддержку организаторам добровольческой (волонтерской) деятельности, добровольческим (волонтерским) организациям, в том числе в их взаимодействии с муниципальными учреждениями и иными организациями, социально ориентированным некоммерческим организациям, государственным и муниципальным учреждениям, обеспечивающим оказание организационной, информационной, методической и иной поддержки добровольцам (волонтерам), организаторам добровольческой (волонтерской) деятельности и добровольческим (волонтерским) организациям.</w:t>
      </w:r>
      <w:proofErr w:type="gramEnd"/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8) Участвует в формировании и осуществлении муниципальных программ (подпрограмм), содержащих мероприятия, направленные на поддержку добровольчества (</w:t>
      </w:r>
      <w:proofErr w:type="spell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волонтерства</w:t>
      </w:r>
      <w:proofErr w:type="spellEnd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), с учетом национальных и местных социально-экономических, экологических, культурных и других особенностей.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r w:rsidRPr="00C94212">
        <w:rPr>
          <w:rFonts w:ascii="Times New Roman" w:hAnsi="Times New Roman" w:cs="Times New Roman"/>
          <w:sz w:val="24"/>
          <w:szCs w:val="24"/>
        </w:rPr>
        <w:t>Участвует в собраниях и сходах граждан, участвует в организации общественного обсуждения проектов муниципальных правовых актов, созданию органов территориального общественного самоуправления.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10) Осуществляет мониторинг общественного мнения, прогнозирует возможное обострение социальной напряженности, принимает профилактические меры по предупреждению конфликтов.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11) Взаимодействует со старостами населенных пунктов подведомственной территории при решении вопросов местного значения.</w:t>
      </w:r>
    </w:p>
    <w:p w:rsidR="00B137D6" w:rsidRPr="00C94212" w:rsidRDefault="00B137D6" w:rsidP="00B137D6">
      <w:pPr>
        <w:pStyle w:val="a6"/>
        <w:shd w:val="clear" w:color="auto" w:fill="FFFFFF"/>
        <w:spacing w:before="0" w:beforeAutospacing="0" w:after="0" w:afterAutospacing="0"/>
        <w:ind w:firstLine="709"/>
      </w:pPr>
      <w:r w:rsidRPr="00C94212">
        <w:t>12). Реализует программы социально-экономического развития.</w:t>
      </w:r>
    </w:p>
    <w:p w:rsidR="00B137D6" w:rsidRPr="00C94212" w:rsidRDefault="00B137D6" w:rsidP="00B137D6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  <w:r w:rsidRPr="00C94212">
        <w:t>13) Создает условия для деятельности добровольных формирований населения по охране общественного порядка.</w:t>
      </w:r>
    </w:p>
    <w:p w:rsidR="00B137D6" w:rsidRPr="00C94212" w:rsidRDefault="00B137D6" w:rsidP="00B137D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14) </w:t>
      </w:r>
      <w:proofErr w:type="gramStart"/>
      <w:r w:rsidRPr="00C94212">
        <w:rPr>
          <w:rFonts w:ascii="Times New Roman" w:hAnsi="Times New Roman" w:cs="Times New Roman"/>
          <w:sz w:val="24"/>
          <w:szCs w:val="24"/>
        </w:rPr>
        <w:t>Должностное лицо, назначенное правовым актом главы местного самоуправления округа ведет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4212">
        <w:rPr>
          <w:rFonts w:ascii="Times New Roman" w:hAnsi="Times New Roman" w:cs="Times New Roman"/>
          <w:sz w:val="24"/>
          <w:szCs w:val="24"/>
        </w:rPr>
        <w:t>похозяйственный</w:t>
      </w:r>
      <w:proofErr w:type="spellEnd"/>
      <w:r w:rsidRPr="00C94212">
        <w:rPr>
          <w:rFonts w:ascii="Times New Roman" w:hAnsi="Times New Roman" w:cs="Times New Roman"/>
          <w:sz w:val="24"/>
          <w:szCs w:val="24"/>
        </w:rPr>
        <w:t xml:space="preserve"> учет, выдает населению справки и выписки из </w:t>
      </w:r>
      <w:proofErr w:type="spellStart"/>
      <w:r w:rsidRPr="00C94212">
        <w:rPr>
          <w:rFonts w:ascii="Times New Roman" w:hAnsi="Times New Roman" w:cs="Times New Roman"/>
          <w:sz w:val="24"/>
          <w:szCs w:val="24"/>
        </w:rPr>
        <w:t>похозяйственных</w:t>
      </w:r>
      <w:proofErr w:type="spellEnd"/>
      <w:r w:rsidRPr="00C94212">
        <w:rPr>
          <w:rFonts w:ascii="Times New Roman" w:hAnsi="Times New Roman" w:cs="Times New Roman"/>
          <w:sz w:val="24"/>
          <w:szCs w:val="24"/>
        </w:rPr>
        <w:t xml:space="preserve"> книг.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15) Формирует дела для архивного хранения в соответствии с утвержденной номенклатурой дел.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  <w:r w:rsidRPr="00C94212">
        <w:rPr>
          <w:rFonts w:ascii="Times New Roman" w:hAnsi="Times New Roman" w:cs="Times New Roman"/>
          <w:bCs/>
          <w:sz w:val="24"/>
          <w:szCs w:val="24"/>
        </w:rPr>
        <w:t xml:space="preserve">16) </w:t>
      </w:r>
      <w:r w:rsidRPr="00C94212">
        <w:rPr>
          <w:rFonts w:ascii="Times New Roman" w:hAnsi="Times New Roman" w:cs="Times New Roman"/>
          <w:sz w:val="24"/>
          <w:szCs w:val="24"/>
        </w:rPr>
        <w:t xml:space="preserve">организует предоставление ритуальных </w:t>
      </w:r>
      <w:hyperlink r:id="rId9" w:history="1">
        <w:r w:rsidRPr="00C94212">
          <w:rPr>
            <w:rFonts w:ascii="Times New Roman" w:hAnsi="Times New Roman" w:cs="Times New Roman"/>
            <w:sz w:val="24"/>
            <w:szCs w:val="24"/>
          </w:rPr>
          <w:t>услуг</w:t>
        </w:r>
      </w:hyperlink>
      <w:r w:rsidRPr="00C94212">
        <w:rPr>
          <w:rFonts w:ascii="Times New Roman" w:hAnsi="Times New Roman" w:cs="Times New Roman"/>
          <w:sz w:val="24"/>
          <w:szCs w:val="24"/>
        </w:rPr>
        <w:t xml:space="preserve"> и выполнение работ по содержанию мест захоронения на подведомственной территории, в том числе:</w:t>
      </w:r>
    </w:p>
    <w:p w:rsidR="00B137D6" w:rsidRPr="00C94212" w:rsidRDefault="00B137D6" w:rsidP="00B137D6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обеспечение содержания, эксплуатации и благоустройства кладбищ;</w:t>
      </w:r>
    </w:p>
    <w:p w:rsidR="00B137D6" w:rsidRPr="00C94212" w:rsidRDefault="00B137D6" w:rsidP="00B137D6">
      <w:pPr>
        <w:tabs>
          <w:tab w:val="left" w:pos="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- создание на территории кладбищ кварталов (участков) семейных (родовых) захоронений, воинских участков, участков для захоронения урн с прахом, </w:t>
      </w:r>
      <w:proofErr w:type="spellStart"/>
      <w:r w:rsidRPr="00C94212">
        <w:rPr>
          <w:rFonts w:ascii="Times New Roman" w:hAnsi="Times New Roman" w:cs="Times New Roman"/>
          <w:sz w:val="24"/>
          <w:szCs w:val="24"/>
        </w:rPr>
        <w:t>вероисповедальных</w:t>
      </w:r>
      <w:proofErr w:type="spellEnd"/>
      <w:r w:rsidRPr="00C94212">
        <w:rPr>
          <w:rFonts w:ascii="Times New Roman" w:hAnsi="Times New Roman" w:cs="Times New Roman"/>
          <w:sz w:val="24"/>
          <w:szCs w:val="24"/>
        </w:rPr>
        <w:t xml:space="preserve"> участков, участков для захоронения умерших, личность которых не установлена, и умерших, не имеющих лиц, взявших на себя обязанность осуществить погребение;</w:t>
      </w:r>
    </w:p>
    <w:p w:rsidR="00B137D6" w:rsidRPr="00C94212" w:rsidRDefault="00B137D6" w:rsidP="00B137D6">
      <w:pPr>
        <w:tabs>
          <w:tab w:val="left" w:pos="8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</w:t>
      </w:r>
      <w:r w:rsidRPr="00C9421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94212">
        <w:rPr>
          <w:rFonts w:ascii="Times New Roman" w:hAnsi="Times New Roman" w:cs="Times New Roman"/>
          <w:sz w:val="24"/>
          <w:szCs w:val="24"/>
        </w:rPr>
        <w:t>предоставление земельного участка для размещения места погребения на подведомственной территории округа в случаях, установленных законодательством Российской Федерации и законодательством Нижегородской области;</w:t>
      </w:r>
    </w:p>
    <w:p w:rsidR="00B137D6" w:rsidRPr="00C94212" w:rsidRDefault="00B137D6" w:rsidP="00B137D6">
      <w:pPr>
        <w:tabs>
          <w:tab w:val="left" w:pos="8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4212">
        <w:rPr>
          <w:rFonts w:ascii="Times New Roman" w:hAnsi="Times New Roman" w:cs="Times New Roman"/>
          <w:sz w:val="24"/>
          <w:szCs w:val="24"/>
        </w:rPr>
        <w:t xml:space="preserve">- содействие в получении в установленные законодательством Российской Федерации сроки справки о смерти, разрешения на перевозку тела (останков) умершего, а также проездных документов, включая документы на пересечение государственных границ, лицу, взявшему на себя </w:t>
      </w:r>
      <w:r w:rsidRPr="00C94212">
        <w:rPr>
          <w:rFonts w:ascii="Times New Roman" w:hAnsi="Times New Roman" w:cs="Times New Roman"/>
          <w:sz w:val="24"/>
          <w:szCs w:val="24"/>
        </w:rPr>
        <w:lastRenderedPageBreak/>
        <w:t>обязанность осуществить погребение умершего и оплатить связанные с погребением расходы для исполнения волеизъявления умершего в погребении его тела (останков) или праха на указанном им месте погребения в случае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его смерти в ином населенном пункте или на территории иностранного государства;</w:t>
      </w:r>
    </w:p>
    <w:p w:rsidR="00B137D6" w:rsidRPr="00C94212" w:rsidRDefault="00B137D6" w:rsidP="00B137D6">
      <w:pPr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- осуществление выдачи: разрешений на захоронение, перезахоронение или </w:t>
      </w:r>
      <w:proofErr w:type="spellStart"/>
      <w:r w:rsidRPr="00C94212">
        <w:rPr>
          <w:rFonts w:ascii="Times New Roman" w:hAnsi="Times New Roman" w:cs="Times New Roman"/>
          <w:sz w:val="24"/>
          <w:szCs w:val="24"/>
        </w:rPr>
        <w:t>подзахоронение</w:t>
      </w:r>
      <w:proofErr w:type="spellEnd"/>
      <w:r w:rsidRPr="00C94212">
        <w:rPr>
          <w:rFonts w:ascii="Times New Roman" w:hAnsi="Times New Roman" w:cs="Times New Roman"/>
          <w:sz w:val="24"/>
          <w:szCs w:val="24"/>
        </w:rPr>
        <w:t>, а также удостоверений о почетном или воинском захоронении на кладбищах, расположенных на подведомственной территории, и разрешений на перезахоронение на территории кладбища, находящего в ведении иного территориального отдела;</w:t>
      </w:r>
    </w:p>
    <w:p w:rsidR="00B137D6" w:rsidRPr="00C94212" w:rsidRDefault="00B137D6" w:rsidP="00B137D6">
      <w:pPr>
        <w:tabs>
          <w:tab w:val="left" w:pos="116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регистрация, перерегистрация захоронений, перезахоронений и эксгумаций, произведенных на территории кладбищ;</w:t>
      </w:r>
    </w:p>
    <w:p w:rsidR="00B137D6" w:rsidRPr="00C94212" w:rsidRDefault="00B137D6" w:rsidP="00B137D6">
      <w:pPr>
        <w:tabs>
          <w:tab w:val="left" w:pos="9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 контроль соблюдения порядка захоронений, содержанием мест погребения;</w:t>
      </w:r>
    </w:p>
    <w:p w:rsidR="00B137D6" w:rsidRPr="00C94212" w:rsidRDefault="00B137D6" w:rsidP="00B137D6">
      <w:pPr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формирование и ведение реестров кладбищ и захоронений;</w:t>
      </w:r>
    </w:p>
    <w:p w:rsidR="00B137D6" w:rsidRPr="00C94212" w:rsidRDefault="00B137D6" w:rsidP="00B137D6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- осуществление </w:t>
      </w:r>
      <w:proofErr w:type="gramStart"/>
      <w:r w:rsidRPr="00C9421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установкой надмогильных сооружений;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-осуществление иных полномочий, предусмотренных законодательством Российской Федерации, законодательством Нижегородской области и нормативными правовыми актами округа.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FF0000"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942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3.1.9. В области обеспечения законности, правопорядка, охраны прав и свобод граждан: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Осуществляет обеспечение подготовки и проведения муниципальных выборов, местного референдума, голосования по отзыву депутата Совета депутатов округа, главы местного самоуправления округа, голосования по вопросам изменения границ округа, преобразования округа.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Содействует органам территориального общественного самоуправления в их деятельности.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Оказывает содействие в проведении мероприятий по гражданской обороне, защите населения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чрезвычайных ситуаций природного и техногенного характера.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Оказывает содействие в проведении эвакуационных мероприятий в чрезвычайных ситуациях и по гражданской обороне.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Pr="00C94212">
        <w:rPr>
          <w:rFonts w:ascii="Times New Roman" w:hAnsi="Times New Roman" w:cs="Times New Roman"/>
          <w:sz w:val="24"/>
          <w:szCs w:val="24"/>
        </w:rPr>
        <w:t xml:space="preserve"> При возникновении аварийных ситуаций обеспечивает информирование соответствующих служб.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C94212">
        <w:rPr>
          <w:rFonts w:ascii="Times New Roman" w:hAnsi="Times New Roman" w:cs="Times New Roman"/>
          <w:sz w:val="24"/>
          <w:szCs w:val="24"/>
        </w:rPr>
        <w:t>Оказывает содействие по мобилизационной подготовке населения, проживающего на подведомственной территории, и мобилизации.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  <w:lang w:eastAsia="ru-RU"/>
        </w:rPr>
        <w:t xml:space="preserve">7) </w:t>
      </w:r>
      <w:r w:rsidRPr="00C94212">
        <w:rPr>
          <w:rFonts w:ascii="Times New Roman" w:hAnsi="Times New Roman" w:cs="Times New Roman"/>
          <w:sz w:val="24"/>
          <w:szCs w:val="24"/>
        </w:rPr>
        <w:t>Обеспечивает первичные меры пожарной безопасности: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обеспечение функционирования муниципальной пожарной охраны (МПО) и добровольной пожарной охраны (ДПО) на подведомственной территории;</w:t>
      </w:r>
      <w:bookmarkStart w:id="1" w:name="sub_636"/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обеспечение беспрепятственного проезда пожарной техники к месту пожара;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обеспечение беспрепятственного проезда пожарной техники к месту забора воды, обустройство пирсов;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- обеспечение исправного функционирования источников противопожарного водоснабжения </w:t>
      </w:r>
      <w:r w:rsidRPr="00C94212">
        <w:rPr>
          <w:rFonts w:ascii="Times New Roman" w:hAnsi="Times New Roman" w:cs="Times New Roman"/>
          <w:sz w:val="24"/>
          <w:szCs w:val="24"/>
          <w:lang w:eastAsia="ru-RU"/>
        </w:rPr>
        <w:t xml:space="preserve">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 (пожарные гидранты, водоёмы, водонапорные башни, подземные ёмкости);</w:t>
      </w:r>
      <w:bookmarkStart w:id="2" w:name="sub_637"/>
      <w:bookmarkEnd w:id="1"/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 обеспечение связи и оповещения населения о пожаре;</w:t>
      </w:r>
      <w:bookmarkStart w:id="3" w:name="sub_638"/>
      <w:bookmarkEnd w:id="2"/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 организацию обучения населения мерам пожарной безопасности и пропаганду в области пожарной безопасности, содействие распространению пожарно-технических знаний;</w:t>
      </w:r>
      <w:bookmarkEnd w:id="3"/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4212">
        <w:rPr>
          <w:rFonts w:ascii="Times New Roman" w:hAnsi="Times New Roman" w:cs="Times New Roman"/>
          <w:bCs/>
          <w:sz w:val="24"/>
          <w:szCs w:val="24"/>
        </w:rPr>
        <w:t>- определение площадок для запуска пиротехнических изделий на подведомственной территории.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8) Осуществляет мероприятия по обеспечению безопасности людей на водных объектах.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r w:rsidRPr="00C94212">
        <w:rPr>
          <w:rFonts w:ascii="Times New Roman" w:hAnsi="Times New Roman" w:cs="Times New Roman"/>
          <w:sz w:val="24"/>
          <w:szCs w:val="24"/>
        </w:rPr>
        <w:t>Обеспечивает своевременное и качественное рассмотрение в установленном порядке обращений граждан и юридических лиц по вопросам, входящим в компетенцию территориального отдела.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10) Содействует исполнению требований законодательства о всеобщей воинской обязанности.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11) Принимает участие в профилактике терроризма и экстремизма, а также в минимизации и (или) ликвидации последствий проявлений терроризма и экстремизма в границах сельсовета, организует и проводит информационно-пропагандистские мероприятия по разъяснению сущности терроризма и его общественной опасности, по формированию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мероприятий, а также</w:t>
      </w:r>
      <w:proofErr w:type="gramEnd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иные полномочия, предусмотренные федеральным законодательством по противодействию терроризму и экстремизму.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</w:t>
      </w:r>
      <w:r w:rsidRPr="00C94212">
        <w:rPr>
          <w:rFonts w:ascii="Times New Roman" w:hAnsi="Times New Roman" w:cs="Times New Roman"/>
          <w:sz w:val="24"/>
          <w:szCs w:val="24"/>
        </w:rPr>
        <w:t xml:space="preserve">Информирует администрацию округа о состоянии источников противопожарного водоснабжения, участвует в осуществлении </w:t>
      </w:r>
      <w:proofErr w:type="gramStart"/>
      <w:r w:rsidRPr="00C9421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проведением работ по содержанию, текущему ремонту источников противопожарного водоснабжения (искусственных водоемов).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13)  Готовит предложения о включении мероприятий по обеспечению пожарной безопасности подведомственной территории в планы и программы развития округа.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14) Ведет учет отработанного времени лицами, которым назначено наказание в виде обязательных работ.</w:t>
      </w:r>
    </w:p>
    <w:p w:rsidR="00B137D6" w:rsidRPr="00C94212" w:rsidRDefault="00B137D6" w:rsidP="00B137D6">
      <w:pPr>
        <w:pStyle w:val="Default"/>
        <w:ind w:firstLine="709"/>
        <w:jc w:val="both"/>
        <w:rPr>
          <w:color w:val="auto"/>
        </w:rPr>
      </w:pPr>
      <w:r w:rsidRPr="00C94212">
        <w:rPr>
          <w:color w:val="auto"/>
        </w:rPr>
        <w:t>15) В соответствии с действующим законодательством:</w:t>
      </w:r>
    </w:p>
    <w:p w:rsidR="00B137D6" w:rsidRPr="00C94212" w:rsidRDefault="00B137D6" w:rsidP="00B137D6">
      <w:pPr>
        <w:pStyle w:val="Default"/>
        <w:ind w:firstLine="709"/>
        <w:jc w:val="both"/>
        <w:rPr>
          <w:color w:val="auto"/>
        </w:rPr>
      </w:pPr>
      <w:r w:rsidRPr="00C94212">
        <w:rPr>
          <w:color w:val="auto"/>
        </w:rPr>
        <w:t>- проводит инвентаризацию мест захоронений на кладбищах, расположенных на подведомственной территории;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 - ведет книги регистрации мест захоронений, содержащих записи о местах захоронений на соответствующем кладбище и инвентаризационные описи мест захоронений.  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16) Участвуют в обеспечении безопасного функционирования гидротехнических сооружений находящихся </w:t>
      </w:r>
      <w:r w:rsidRPr="00C94212">
        <w:rPr>
          <w:rFonts w:ascii="Times New Roman" w:hAnsi="Times New Roman" w:cs="Times New Roman"/>
          <w:sz w:val="24"/>
          <w:szCs w:val="24"/>
          <w:lang w:eastAsia="ru-RU"/>
        </w:rPr>
        <w:t xml:space="preserve">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территории, в  период весеннего половодья.</w:t>
      </w:r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17) Участвует в осуществлении мероприятий по оказанию помощи лицам, находящимся в состоянии алкогольного, наркотического или иного токсического опьянения.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18)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организации обязательных и исправительных работ;</w:t>
      </w:r>
    </w:p>
    <w:p w:rsidR="00B137D6" w:rsidRPr="00C94212" w:rsidRDefault="00B137D6" w:rsidP="00B137D6">
      <w:pPr>
        <w:pStyle w:val="Default"/>
        <w:ind w:firstLine="709"/>
        <w:jc w:val="both"/>
        <w:rPr>
          <w:rFonts w:eastAsia="Times New Roman"/>
          <w:color w:val="auto"/>
          <w:lang w:eastAsia="ru-RU"/>
        </w:rPr>
      </w:pPr>
      <w:r w:rsidRPr="00C94212">
        <w:rPr>
          <w:rFonts w:eastAsia="Times New Roman"/>
          <w:color w:val="auto"/>
          <w:lang w:eastAsia="ru-RU"/>
        </w:rPr>
        <w:t>19) Принимает участие в реализации предусмотренных законодательством Российской Федерации мер, связанных с проведением собраний, митингов, уличных шествий, демонстраций, организации спортивных и других общественных мероприятий;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20) Осуществляет в установленном законом порядке функции муниципального заказчика по закупке товаров, работ, услуг в целях решения задач, возложенных на территориальный отдел.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21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C94212">
        <w:rPr>
          <w:rFonts w:ascii="Times New Roman" w:hAnsi="Times New Roman" w:cs="Times New Roman"/>
          <w:sz w:val="24"/>
          <w:szCs w:val="24"/>
        </w:rPr>
        <w:t xml:space="preserve">Участвует в осуществлении </w:t>
      </w:r>
      <w:proofErr w:type="gramStart"/>
      <w:r w:rsidRPr="00C9421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исполнением муниципальных контрактов на подведомственной территории,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22) </w:t>
      </w: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>Участвует в предупреждении и ликвидации последствий чрезвычайных ситуаций, техногенных аварий, экологических катастроф и стихийных бедствий в соответствии с действующим законодательством.</w:t>
      </w:r>
    </w:p>
    <w:p w:rsidR="00B137D6" w:rsidRPr="00C94212" w:rsidRDefault="00B137D6" w:rsidP="00B137D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>23) Участвует в с</w:t>
      </w:r>
      <w:r w:rsidRPr="00C94212">
        <w:rPr>
          <w:rFonts w:ascii="Times New Roman" w:hAnsi="Times New Roman" w:cs="Times New Roman"/>
          <w:bCs/>
          <w:sz w:val="24"/>
          <w:szCs w:val="24"/>
        </w:rPr>
        <w:t>оздании и организации деятельности народных дружин.</w:t>
      </w:r>
    </w:p>
    <w:p w:rsidR="00B137D6" w:rsidRPr="00C94212" w:rsidRDefault="00B137D6" w:rsidP="00B137D6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C94212">
        <w:rPr>
          <w:rFonts w:ascii="Times New Roman" w:hAnsi="Times New Roman" w:cs="Times New Roman"/>
          <w:sz w:val="24"/>
          <w:szCs w:val="24"/>
        </w:rPr>
        <w:t xml:space="preserve">24) Осуществляет организацию мероприятий по регистрации по месту жительства по адресу территориального отдела, на территории которого проживают, где включены в список </w:t>
      </w: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дети-сироты и дети, оставшиеся без попечения родителей </w:t>
      </w:r>
      <w:r w:rsidRPr="00C94212">
        <w:rPr>
          <w:rFonts w:ascii="Times New Roman" w:hAnsi="Times New Roman" w:cs="Times New Roman"/>
          <w:sz w:val="24"/>
          <w:szCs w:val="24"/>
        </w:rPr>
        <w:t>по достижении ими возраста 18 лет либо в случае приобретения ими полной дееспособности до достижения совершеннолетия до фактического предоставления им благоустроенных жилых помещений специализированного жилищного фонда по договорам найма специализированных жилых помещений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94212">
        <w:rPr>
          <w:rFonts w:ascii="Times New Roman" w:hAnsi="Times New Roman" w:cs="Times New Roman"/>
          <w:sz w:val="24"/>
          <w:szCs w:val="24"/>
        </w:rPr>
        <w:t>или до исключения их из списка в связи с утратой оснований включения в список, а также лица,</w:t>
      </w: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до фактического обеспечения их жилыми помещениями</w:t>
      </w:r>
      <w:r w:rsidRPr="00C94212">
        <w:rPr>
          <w:rFonts w:ascii="Times New Roman" w:hAnsi="Times New Roman" w:cs="Times New Roman"/>
          <w:sz w:val="24"/>
          <w:szCs w:val="24"/>
        </w:rPr>
        <w:t xml:space="preserve"> по их заявлению.</w:t>
      </w:r>
      <w:proofErr w:type="gramEnd"/>
    </w:p>
    <w:p w:rsidR="00B137D6" w:rsidRPr="00C94212" w:rsidRDefault="00B137D6" w:rsidP="00B137D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3.1.10. Осуществляет иные функции для решения возложенных на территориальный отдел задач в соответствии с нормативными правовыми актами Российской Федерации, Нижегородской области и округа.</w:t>
      </w:r>
    </w:p>
    <w:p w:rsidR="00B137D6" w:rsidRPr="00C94212" w:rsidRDefault="00B137D6" w:rsidP="00B137D6">
      <w:pPr>
        <w:pStyle w:val="ConsPlusNormal"/>
        <w:ind w:firstLine="709"/>
        <w:jc w:val="both"/>
        <w:rPr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4212">
        <w:rPr>
          <w:rFonts w:ascii="Times New Roman" w:hAnsi="Times New Roman" w:cs="Times New Roman"/>
          <w:b/>
          <w:sz w:val="24"/>
          <w:szCs w:val="24"/>
        </w:rPr>
        <w:lastRenderedPageBreak/>
        <w:t>4.</w:t>
      </w:r>
      <w:r w:rsidRPr="00C94212">
        <w:rPr>
          <w:rFonts w:ascii="Times New Roman" w:hAnsi="Times New Roman" w:cs="Times New Roman"/>
          <w:b/>
          <w:sz w:val="24"/>
          <w:szCs w:val="24"/>
        </w:rPr>
        <w:tab/>
        <w:t>Руководство, организация деятельности территориального отдела</w:t>
      </w:r>
    </w:p>
    <w:p w:rsidR="00B137D6" w:rsidRPr="00C94212" w:rsidRDefault="00B137D6" w:rsidP="00B137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hAnsi="Times New Roman" w:cs="Times New Roman"/>
          <w:sz w:val="24"/>
          <w:szCs w:val="24"/>
        </w:rPr>
        <w:t>4.1. Территориальный отдел возглавляет начальник отдела, который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свои полномочия на основе трудового договора, назначается на должность и освобождается от должности главой местного самоуправления округа.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Начальник территориального отдела руководит деятельностью территориального отдела на принципах единоначалия, представляет его интересы в органах государственной власти, органах местного самоуправления, на предприятиях, в учреждениях и организациях, судах.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 w:rsidRPr="00C94212">
        <w:rPr>
          <w:rFonts w:ascii="Times New Roman" w:hAnsi="Times New Roman" w:cs="Times New Roman"/>
          <w:sz w:val="24"/>
          <w:szCs w:val="24"/>
        </w:rPr>
        <w:t xml:space="preserve"> Должность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начальника территориального отдела должна соответствовать</w:t>
      </w:r>
      <w:r w:rsidRPr="00C94212">
        <w:rPr>
          <w:rFonts w:ascii="Times New Roman" w:hAnsi="Times New Roman" w:cs="Times New Roman"/>
          <w:sz w:val="24"/>
          <w:szCs w:val="24"/>
        </w:rPr>
        <w:t xml:space="preserve"> квалификационным требованиям, установленным Законом Нижегородской области от 3 августа 2007 года № 99-З "О муниципальной службе в Нижегородской области".</w:t>
      </w:r>
    </w:p>
    <w:p w:rsidR="00B137D6" w:rsidRPr="00C94212" w:rsidRDefault="00B137D6" w:rsidP="00B137D6">
      <w:pPr>
        <w:pStyle w:val="a5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4.4. В случае временного отсутствия начальника территориального отдела, расторжения с ним трудового договора, его обязанности исполняет заместитель начальника территориального отдела, </w:t>
      </w:r>
      <w:r w:rsidRPr="00C94212">
        <w:rPr>
          <w:rFonts w:ascii="Times New Roman" w:hAnsi="Times New Roman" w:cs="Times New Roman"/>
          <w:color w:val="auto"/>
          <w:sz w:val="24"/>
          <w:szCs w:val="24"/>
        </w:rPr>
        <w:t xml:space="preserve">а в случае отсутствия заместителя начальника территориального отдела - один из служащих территориального отдела на основании правового акта </w:t>
      </w:r>
      <w:r w:rsidRPr="00C9421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главы местного самоуправления округа.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4.5.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территориального </w:t>
      </w:r>
      <w:r w:rsidR="004E41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отдела </w:t>
      </w:r>
      <w:r w:rsidRPr="00C94212">
        <w:rPr>
          <w:rFonts w:ascii="Times New Roman" w:hAnsi="Times New Roman" w:cs="Times New Roman"/>
          <w:sz w:val="24"/>
          <w:szCs w:val="24"/>
        </w:rPr>
        <w:t>обеспечивает на подведомственной территории исполнение решений органов местного самоуправления, а также наделяется следующими полномочиями: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1) управляет на основе единоначалия территориальным отделом;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действует на основании настоящего положения;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обеспечивает соблюдение законодательства Российской Федерации и Нижегородской области, выполнение муниципальных правовых актов округа </w:t>
      </w:r>
      <w:r w:rsidRPr="00C94212">
        <w:rPr>
          <w:rFonts w:ascii="Times New Roman" w:hAnsi="Times New Roman" w:cs="Times New Roman"/>
          <w:sz w:val="24"/>
          <w:szCs w:val="24"/>
        </w:rPr>
        <w:t>на подведомственной территории;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обеспечивает соблюдение финансовой и учетной дисциплины, подписывает финансовые документы; 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C9101F">
        <w:rPr>
          <w:rFonts w:ascii="Times New Roman" w:hAnsi="Times New Roman" w:cs="Times New Roman"/>
          <w:sz w:val="24"/>
          <w:szCs w:val="24"/>
        </w:rPr>
        <w:t xml:space="preserve">распоряжается денежными средствами, поступившими на лицевой счет территориального отдела, несет ответственность за их целевое использование; 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осуществляет управление имуществом, переданным территориальному отделу, в пределах своих полномочий, обеспечивает его сохранность; 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организует закупку товаров, работ, услуг в соответствии с действующим законодательством о закупках; 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заключает договоры с физическими и юридическими лицами с правом подписи иных необходимых документов, связанных с реализацией указанных договоров, в том числе заявок, актов выполненных работ, контролирует исполнение по заключенным договорам;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r w:rsidRPr="00C9101F">
        <w:rPr>
          <w:rFonts w:ascii="Times New Roman" w:hAnsi="Times New Roman" w:cs="Times New Roman"/>
          <w:sz w:val="24"/>
          <w:szCs w:val="24"/>
        </w:rPr>
        <w:t>в пределах своей компетенции издает приказы.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</w:t>
      </w:r>
      <w:r w:rsidRPr="00C9101F">
        <w:rPr>
          <w:rFonts w:ascii="Times New Roman" w:hAnsi="Times New Roman" w:cs="Times New Roman"/>
          <w:sz w:val="24"/>
          <w:szCs w:val="24"/>
        </w:rPr>
        <w:t>принимает на работу и увольняет с работы раб</w:t>
      </w:r>
      <w:r w:rsidRPr="00C94212">
        <w:rPr>
          <w:rFonts w:ascii="Times New Roman" w:hAnsi="Times New Roman" w:cs="Times New Roman"/>
          <w:sz w:val="24"/>
          <w:szCs w:val="24"/>
        </w:rPr>
        <w:t>отников территориального отдела</w:t>
      </w:r>
      <w:r w:rsidRPr="00C9101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обеспечивает в территориальном отделе исполнение трудового законодательства и законодательства о муниципальной службе, применяет к муниципальным служащим и работникам территориального отдела меры поощрения и дисциплинарные взыскания; 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организует в соответствии с компетенцией работу по правовой и социальной защищенности муниципальных служащих и работников территориального отдела, вносит предложения по вопросам улучшения условий труда, материального и социально-бытового их обеспечения;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обеспечивает ведение делопроизводства, своевременное рассмотрение служебных документов; ведет прием граждан и юридических лиц; обеспечивает в порядке, установленном законодательными и правовыми актами, рассмотрение обращений граждан и юридических лиц, подготавливает проекты ответов главы местного самоуправления в пределах своей компетенции, принимает решения по вопросам, изложенным в обращениях, в пределах компетенции территориального отдела, организует подготовку и подписывает ответы заявителям, осуществляет </w:t>
      </w:r>
      <w:proofErr w:type="gramStart"/>
      <w:r w:rsidRPr="00C9101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9101F">
        <w:rPr>
          <w:rFonts w:ascii="Times New Roman" w:hAnsi="Times New Roman" w:cs="Times New Roman"/>
          <w:sz w:val="24"/>
          <w:szCs w:val="24"/>
        </w:rPr>
        <w:t xml:space="preserve"> выполнением принятых решений;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14)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обеспечивает в соответствии с установленными правилами формирование, хранение и использование архивных документов, а также передачу документов на постоянное хранение в архив; 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обеспечивает соблюдение муниципальными служащими и работниками территориального отдела Правил внутреннего трудового распорядка, должностных инструкций, порядка работы со служебными документами, правил охраны труда и техники безопасности; 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16) </w:t>
      </w:r>
      <w:r w:rsidRPr="00C9101F">
        <w:rPr>
          <w:rFonts w:ascii="Times New Roman" w:hAnsi="Times New Roman" w:cs="Times New Roman"/>
          <w:sz w:val="24"/>
          <w:szCs w:val="24"/>
        </w:rPr>
        <w:t xml:space="preserve">соблюдает ограничения и запреты, связанные с муниципальной службой, выполняет иные обязанности муниципального служащего в пределах предоставленных ему прав законодательством Российской Федерации и Нижегородской области о муниципальной службе; 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принимает меры по предотвращению или урегулированию конфликтов интересов; </w:t>
      </w:r>
    </w:p>
    <w:p w:rsidR="00B137D6" w:rsidRPr="00C9101F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18)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осуществляет иные полномочия, предоставленные </w:t>
      </w:r>
      <w:r w:rsidRPr="00C94212">
        <w:rPr>
          <w:rFonts w:ascii="Times New Roman" w:hAnsi="Times New Roman" w:cs="Times New Roman"/>
          <w:sz w:val="24"/>
          <w:szCs w:val="24"/>
        </w:rPr>
        <w:t>действующим законодательством.</w:t>
      </w:r>
    </w:p>
    <w:p w:rsidR="00B137D6" w:rsidRPr="00C94212" w:rsidRDefault="00B137D6" w:rsidP="00B137D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7D6" w:rsidRPr="00C94212" w:rsidRDefault="00B137D6" w:rsidP="00B137D6">
      <w:pPr>
        <w:pStyle w:val="a6"/>
        <w:spacing w:before="0" w:beforeAutospacing="0" w:after="0" w:afterAutospacing="0"/>
        <w:jc w:val="center"/>
      </w:pPr>
      <w:r w:rsidRPr="00C94212">
        <w:rPr>
          <w:b/>
        </w:rPr>
        <w:t>5.</w:t>
      </w:r>
      <w:r w:rsidRPr="00C94212">
        <w:rPr>
          <w:b/>
          <w:bCs/>
        </w:rPr>
        <w:t xml:space="preserve"> Порядок финансирования и управления имуществом</w:t>
      </w:r>
    </w:p>
    <w:p w:rsidR="00B137D6" w:rsidRPr="00C94212" w:rsidRDefault="00B137D6" w:rsidP="00B137D6">
      <w:pPr>
        <w:pStyle w:val="a6"/>
        <w:spacing w:before="0" w:beforeAutospacing="0" w:after="0" w:afterAutospacing="0"/>
        <w:jc w:val="center"/>
      </w:pPr>
      <w:r w:rsidRPr="00C94212">
        <w:rPr>
          <w:b/>
          <w:bCs/>
        </w:rPr>
        <w:t>территориального отдела</w:t>
      </w:r>
      <w:r w:rsidRPr="00C94212">
        <w:t xml:space="preserve"> </w:t>
      </w:r>
    </w:p>
    <w:p w:rsidR="00B137D6" w:rsidRPr="00C94212" w:rsidRDefault="00B137D6" w:rsidP="00B137D6">
      <w:pPr>
        <w:pStyle w:val="a6"/>
        <w:spacing w:before="0" w:beforeAutospacing="0" w:after="0" w:afterAutospacing="0"/>
        <w:ind w:firstLine="709"/>
        <w:jc w:val="both"/>
      </w:pP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hAnsi="Times New Roman" w:cs="Times New Roman"/>
        </w:rPr>
        <w:t xml:space="preserve">5.1.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Финансовую и экономическую основу деятельности территориального отдела составляют, находящееся в оперативном управлении территориального отдела, муниципальное имущество и средства бюджета округа.</w:t>
      </w:r>
    </w:p>
    <w:p w:rsidR="00B137D6" w:rsidRPr="00C94212" w:rsidRDefault="00B137D6" w:rsidP="00B137D6">
      <w:pPr>
        <w:pStyle w:val="a6"/>
        <w:spacing w:before="0" w:beforeAutospacing="0" w:after="0" w:afterAutospacing="0"/>
        <w:ind w:firstLine="709"/>
        <w:jc w:val="both"/>
      </w:pPr>
      <w:r w:rsidRPr="00C94212">
        <w:t>5.2. Территориальному отделу может быть передано в оперативное управление муниципальное имущество. Имущество территориального отдела является муниципальной собственностью округа.</w:t>
      </w:r>
    </w:p>
    <w:p w:rsidR="00B137D6" w:rsidRPr="00C94212" w:rsidRDefault="00B137D6" w:rsidP="00B137D6">
      <w:pPr>
        <w:pStyle w:val="a6"/>
        <w:spacing w:before="0" w:beforeAutospacing="0" w:after="0" w:afterAutospacing="0"/>
        <w:ind w:firstLine="709"/>
        <w:jc w:val="both"/>
      </w:pPr>
      <w:r w:rsidRPr="00C94212">
        <w:t xml:space="preserve">5.3. Перечень, полномочия и условия использования передаваемого имущества определяются распорядительными документами и договорами. </w:t>
      </w:r>
    </w:p>
    <w:p w:rsidR="00B137D6" w:rsidRPr="00C94212" w:rsidRDefault="00B137D6" w:rsidP="00B137D6">
      <w:pPr>
        <w:pStyle w:val="a6"/>
        <w:spacing w:before="0" w:beforeAutospacing="0" w:after="0" w:afterAutospacing="0"/>
        <w:ind w:firstLine="709"/>
        <w:jc w:val="both"/>
      </w:pPr>
      <w:r w:rsidRPr="00C94212">
        <w:t xml:space="preserve">5.4. Территориальный отдел не вправе самостоятельно отчуждать или иным способом распоряжаться переданным имуществом. </w:t>
      </w:r>
    </w:p>
    <w:p w:rsidR="00B137D6" w:rsidRPr="00C94212" w:rsidRDefault="00B137D6" w:rsidP="00B137D6">
      <w:pPr>
        <w:pStyle w:val="a6"/>
        <w:spacing w:before="0" w:beforeAutospacing="0" w:after="0" w:afterAutospacing="0"/>
        <w:ind w:firstLine="709"/>
        <w:jc w:val="both"/>
      </w:pPr>
      <w:r w:rsidRPr="00C94212">
        <w:t xml:space="preserve">5.5. Излишнее, неиспользуемое либо используемое не по назначению имущество, закрепленное за территориальным отделом, может быть изъято в соответствии с правовым актом администрации округа. </w:t>
      </w:r>
    </w:p>
    <w:p w:rsidR="00B137D6" w:rsidRPr="00C94212" w:rsidRDefault="00B137D6" w:rsidP="00B137D6">
      <w:pPr>
        <w:pStyle w:val="a6"/>
        <w:spacing w:before="0" w:beforeAutospacing="0" w:after="0" w:afterAutospacing="0"/>
        <w:ind w:firstLine="709"/>
        <w:jc w:val="both"/>
      </w:pPr>
      <w:r w:rsidRPr="00C94212">
        <w:t xml:space="preserve">5.6. Финансовые ресурсы территориального отдела состоят из бюджетных средств, предусмотренных бюджетом округа на функционирование территориального отдела, обеспечение жизнедеятельности и развитие подведомственной территории, в соответствии с бюджетной росписью в пределах средств, предусмотренных на эти цели в бюджете округа. </w:t>
      </w:r>
    </w:p>
    <w:p w:rsidR="00B137D6" w:rsidRPr="00C94212" w:rsidRDefault="00B137D6" w:rsidP="00B137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6.</w:t>
      </w:r>
      <w:r w:rsidRPr="00C94212">
        <w:rPr>
          <w:rFonts w:ascii="Times New Roman" w:hAnsi="Times New Roman" w:cs="Times New Roman"/>
          <w:sz w:val="24"/>
          <w:szCs w:val="24"/>
        </w:rPr>
        <w:tab/>
      </w:r>
      <w:r w:rsidRPr="00C94212">
        <w:rPr>
          <w:rFonts w:ascii="Times New Roman" w:hAnsi="Times New Roman" w:cs="Times New Roman"/>
          <w:b/>
          <w:sz w:val="24"/>
          <w:szCs w:val="24"/>
        </w:rPr>
        <w:t>Права территориального отдела</w:t>
      </w:r>
    </w:p>
    <w:p w:rsidR="00B137D6" w:rsidRPr="00C94212" w:rsidRDefault="00B137D6" w:rsidP="00B137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Для исполнения своих полномочий территориальный отдел вправе: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6.1.</w:t>
      </w:r>
      <w:r w:rsidRPr="00C94212">
        <w:rPr>
          <w:rFonts w:ascii="Times New Roman" w:hAnsi="Times New Roman" w:cs="Times New Roman"/>
          <w:sz w:val="24"/>
          <w:szCs w:val="24"/>
        </w:rPr>
        <w:tab/>
        <w:t xml:space="preserve"> Запрашивать и получать в установленном порядке от федеральных, областных органов государственной власти, органов местного самоуправления округа, структурных подразделений администрации округа, организаций, документы и информацию, необходимые для решения вопросов, отнесенных к полномочиям территориального отдела.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6.2. Вносить главе местного самоуправления округа предложения по совершенствованию работы территориального отдела, связанной с выполнением основных функций.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6.3.</w:t>
      </w:r>
      <w:r w:rsidRPr="00C94212">
        <w:rPr>
          <w:rFonts w:ascii="Times New Roman" w:hAnsi="Times New Roman" w:cs="Times New Roman"/>
          <w:sz w:val="24"/>
          <w:szCs w:val="24"/>
        </w:rPr>
        <w:tab/>
        <w:t xml:space="preserve"> Посещать муниципальные предприятия, учреждения и получать от них необходимые документы и сведения, необходимые для исполнения полномочий, возложенных на территориальный отдел.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6.4.</w:t>
      </w:r>
      <w:r w:rsidRPr="00C94212">
        <w:rPr>
          <w:rFonts w:ascii="Times New Roman" w:hAnsi="Times New Roman" w:cs="Times New Roman"/>
          <w:sz w:val="24"/>
          <w:szCs w:val="24"/>
        </w:rPr>
        <w:tab/>
        <w:t xml:space="preserve"> Проводить и принимать участие в совещаниях, семинарах, конференциях и прочих мероприятиях, отнесенных к полномочиям территориального отдела.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6.5. Специалисты территориального отдела пользуются всеми правами, предоставленными им трудовым законодательством Российской Федерации, законодательством о муниципальной службе. 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6.6. Осуществлять иные права, предусмотренные действующим законодательством.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7. Ответственность территориального отдела</w:t>
      </w:r>
    </w:p>
    <w:p w:rsidR="00B137D6" w:rsidRPr="00C94212" w:rsidRDefault="00B137D6" w:rsidP="00B137D6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территориального отдела, муниципальные служащие и иные сотрудники территориального отдела несут ответственность за невыполнение или ненадлежащее исполнение своих должностных обязанностей в соответствии с действующим законодательством.</w:t>
      </w:r>
    </w:p>
    <w:p w:rsidR="00B137D6" w:rsidRPr="00C94212" w:rsidRDefault="00B137D6" w:rsidP="00B137D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212">
        <w:rPr>
          <w:rFonts w:ascii="Times New Roman" w:hAnsi="Times New Roman" w:cs="Times New Roman"/>
          <w:b/>
          <w:sz w:val="24"/>
          <w:szCs w:val="24"/>
        </w:rPr>
        <w:t xml:space="preserve">8. Взаимоотношения </w:t>
      </w:r>
      <w:r w:rsidRPr="00C94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отдела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Территориальный отдел</w:t>
      </w:r>
      <w:r w:rsidRPr="00C94212">
        <w:rPr>
          <w:rFonts w:ascii="Times New Roman" w:hAnsi="Times New Roman" w:cs="Times New Roman"/>
          <w:sz w:val="24"/>
          <w:szCs w:val="24"/>
        </w:rPr>
        <w:t xml:space="preserve"> </w:t>
      </w:r>
      <w:r w:rsidRPr="00C94212">
        <w:rPr>
          <w:rFonts w:ascii="Times New Roman" w:hAnsi="Times New Roman" w:cs="Times New Roman"/>
          <w:sz w:val="24"/>
        </w:rPr>
        <w:t>осуществляет свою деятельность во взаимодействии с отраслевыми (функциональными) и территориальными органами администрации округа, Советом депутатов округа, территориальными органами федеральных органов исполнительной власти, исполнительными органами Нижегородской области, органами территориального общественного самоуправления, организациями, общественными объединениями и гражданами.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4212">
        <w:rPr>
          <w:rFonts w:ascii="Times New Roman" w:hAnsi="Times New Roman" w:cs="Times New Roman"/>
          <w:b/>
          <w:sz w:val="24"/>
          <w:szCs w:val="24"/>
        </w:rPr>
        <w:t>9. Контроль, проверка деятельности</w:t>
      </w:r>
      <w:r w:rsidRPr="00C94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территориального отдела</w:t>
      </w:r>
    </w:p>
    <w:p w:rsidR="00B137D6" w:rsidRPr="00C94212" w:rsidRDefault="00B137D6" w:rsidP="00B137D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Контроль и проверку деятельности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территориального отдела</w:t>
      </w:r>
      <w:r w:rsidRPr="00C94212">
        <w:rPr>
          <w:rFonts w:ascii="Times New Roman" w:hAnsi="Times New Roman" w:cs="Times New Roman"/>
          <w:sz w:val="24"/>
          <w:szCs w:val="24"/>
        </w:rPr>
        <w:t xml:space="preserve"> осуществляют глава местного самоуправления округа, уполномоченные органы в установленном порядке в пределах их компетенции.</w:t>
      </w:r>
    </w:p>
    <w:p w:rsidR="00B137D6" w:rsidRPr="00C94212" w:rsidRDefault="00B137D6" w:rsidP="00B137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137D6" w:rsidRPr="00C94212" w:rsidRDefault="00B137D6" w:rsidP="00B137D6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Ликвидация и реорганизация территориального отдела</w:t>
      </w:r>
    </w:p>
    <w:p w:rsidR="00B137D6" w:rsidRPr="00C94212" w:rsidRDefault="00B137D6" w:rsidP="00B137D6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37D6" w:rsidRPr="00C94212" w:rsidRDefault="00B137D6" w:rsidP="00B137D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Ликвидация и реорганизация территориального отдела осуществляются в порядке, предусмотренном законодательством Российской Федерации, законодательством Нижегородской области и нормативными правовыми актами органов местного самоуправления округа.</w:t>
      </w:r>
    </w:p>
    <w:p w:rsidR="00B137D6" w:rsidRPr="00C94212" w:rsidRDefault="00B137D6" w:rsidP="00B137D6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</w:p>
    <w:p w:rsidR="00B137D6" w:rsidRPr="00C94212" w:rsidRDefault="00B137D6" w:rsidP="00B137D6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  <w:r w:rsidRPr="00C94212">
        <w:rPr>
          <w:b/>
        </w:rPr>
        <w:t>11</w:t>
      </w:r>
      <w:r w:rsidRPr="00C94212">
        <w:rPr>
          <w:rFonts w:ascii="Arial" w:hAnsi="Arial" w:cs="Arial"/>
          <w:b/>
        </w:rPr>
        <w:t xml:space="preserve">. </w:t>
      </w:r>
      <w:r w:rsidRPr="00C94212">
        <w:rPr>
          <w:b/>
        </w:rPr>
        <w:t>Внесение изменений и дополнений в положение</w:t>
      </w:r>
    </w:p>
    <w:p w:rsidR="00B137D6" w:rsidRPr="00C94212" w:rsidRDefault="00B137D6" w:rsidP="00B137D6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b/>
        </w:rPr>
      </w:pPr>
    </w:p>
    <w:p w:rsidR="00B137D6" w:rsidRPr="005F7600" w:rsidRDefault="00B137D6" w:rsidP="00B137D6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  <w:r w:rsidRPr="00C94212">
        <w:t>Изменения и дополнения в настоящее Положение вносятся правовым актом Совета депутатов округа.</w:t>
      </w:r>
    </w:p>
    <w:p w:rsidR="00B137D6" w:rsidRPr="005F7600" w:rsidRDefault="00B137D6" w:rsidP="00B137D6">
      <w:pPr>
        <w:spacing w:after="0" w:line="240" w:lineRule="auto"/>
        <w:jc w:val="both"/>
        <w:textAlignment w:val="baseline"/>
      </w:pPr>
    </w:p>
    <w:p w:rsidR="009020C6" w:rsidRPr="005F7600" w:rsidRDefault="009020C6" w:rsidP="00B137D6">
      <w:pPr>
        <w:spacing w:after="0" w:line="240" w:lineRule="auto"/>
        <w:ind w:firstLine="709"/>
        <w:jc w:val="center"/>
      </w:pPr>
    </w:p>
    <w:sectPr w:rsidR="009020C6" w:rsidRPr="005F7600" w:rsidSect="00F4525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E51D1"/>
    <w:multiLevelType w:val="multilevel"/>
    <w:tmpl w:val="0798A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642E6F"/>
    <w:multiLevelType w:val="multilevel"/>
    <w:tmpl w:val="CC4E572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eastAsia="Times New Roman" w:hint="default"/>
      </w:rPr>
    </w:lvl>
  </w:abstractNum>
  <w:abstractNum w:abstractNumId="2">
    <w:nsid w:val="5B8F46CB"/>
    <w:multiLevelType w:val="multilevel"/>
    <w:tmpl w:val="3404C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995E5F"/>
    <w:multiLevelType w:val="hybridMultilevel"/>
    <w:tmpl w:val="D3089B3A"/>
    <w:lvl w:ilvl="0" w:tplc="002CD21E">
      <w:start w:val="2"/>
      <w:numFmt w:val="decimal"/>
      <w:lvlText w:val="%1."/>
      <w:lvlJc w:val="left"/>
      <w:pPr>
        <w:ind w:left="829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019" w:hanging="360"/>
      </w:pPr>
    </w:lvl>
    <w:lvl w:ilvl="2" w:tplc="0419001B" w:tentative="1">
      <w:start w:val="1"/>
      <w:numFmt w:val="lowerRoman"/>
      <w:lvlText w:val="%3."/>
      <w:lvlJc w:val="right"/>
      <w:pPr>
        <w:ind w:left="9739" w:hanging="180"/>
      </w:pPr>
    </w:lvl>
    <w:lvl w:ilvl="3" w:tplc="0419000F" w:tentative="1">
      <w:start w:val="1"/>
      <w:numFmt w:val="decimal"/>
      <w:lvlText w:val="%4."/>
      <w:lvlJc w:val="left"/>
      <w:pPr>
        <w:ind w:left="10459" w:hanging="360"/>
      </w:pPr>
    </w:lvl>
    <w:lvl w:ilvl="4" w:tplc="04190019" w:tentative="1">
      <w:start w:val="1"/>
      <w:numFmt w:val="lowerLetter"/>
      <w:lvlText w:val="%5."/>
      <w:lvlJc w:val="left"/>
      <w:pPr>
        <w:ind w:left="11179" w:hanging="360"/>
      </w:pPr>
    </w:lvl>
    <w:lvl w:ilvl="5" w:tplc="0419001B" w:tentative="1">
      <w:start w:val="1"/>
      <w:numFmt w:val="lowerRoman"/>
      <w:lvlText w:val="%6."/>
      <w:lvlJc w:val="right"/>
      <w:pPr>
        <w:ind w:left="11899" w:hanging="180"/>
      </w:pPr>
    </w:lvl>
    <w:lvl w:ilvl="6" w:tplc="0419000F" w:tentative="1">
      <w:start w:val="1"/>
      <w:numFmt w:val="decimal"/>
      <w:lvlText w:val="%7."/>
      <w:lvlJc w:val="left"/>
      <w:pPr>
        <w:ind w:left="12619" w:hanging="360"/>
      </w:pPr>
    </w:lvl>
    <w:lvl w:ilvl="7" w:tplc="04190019" w:tentative="1">
      <w:start w:val="1"/>
      <w:numFmt w:val="lowerLetter"/>
      <w:lvlText w:val="%8."/>
      <w:lvlJc w:val="left"/>
      <w:pPr>
        <w:ind w:left="13339" w:hanging="360"/>
      </w:pPr>
    </w:lvl>
    <w:lvl w:ilvl="8" w:tplc="0419001B" w:tentative="1">
      <w:start w:val="1"/>
      <w:numFmt w:val="lowerRoman"/>
      <w:lvlText w:val="%9."/>
      <w:lvlJc w:val="right"/>
      <w:pPr>
        <w:ind w:left="14059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1139"/>
    <w:rsid w:val="0000105F"/>
    <w:rsid w:val="00062751"/>
    <w:rsid w:val="00087EE7"/>
    <w:rsid w:val="000943B1"/>
    <w:rsid w:val="000D3D21"/>
    <w:rsid w:val="000F4788"/>
    <w:rsid w:val="00116EA5"/>
    <w:rsid w:val="00147DCF"/>
    <w:rsid w:val="001715AC"/>
    <w:rsid w:val="001833B7"/>
    <w:rsid w:val="001912C1"/>
    <w:rsid w:val="001C11B7"/>
    <w:rsid w:val="001C424E"/>
    <w:rsid w:val="00223C6E"/>
    <w:rsid w:val="00231E66"/>
    <w:rsid w:val="00233EA9"/>
    <w:rsid w:val="002558AB"/>
    <w:rsid w:val="00257A2E"/>
    <w:rsid w:val="00280EC8"/>
    <w:rsid w:val="00280FD6"/>
    <w:rsid w:val="002B11F6"/>
    <w:rsid w:val="002E1E81"/>
    <w:rsid w:val="002F2488"/>
    <w:rsid w:val="00326062"/>
    <w:rsid w:val="003279BC"/>
    <w:rsid w:val="0035197A"/>
    <w:rsid w:val="0036732D"/>
    <w:rsid w:val="003830AE"/>
    <w:rsid w:val="0038643F"/>
    <w:rsid w:val="003D0CC3"/>
    <w:rsid w:val="00412343"/>
    <w:rsid w:val="0042218A"/>
    <w:rsid w:val="0043208C"/>
    <w:rsid w:val="004744F7"/>
    <w:rsid w:val="004750E7"/>
    <w:rsid w:val="00490DC2"/>
    <w:rsid w:val="004D5CC4"/>
    <w:rsid w:val="004E4154"/>
    <w:rsid w:val="005363A0"/>
    <w:rsid w:val="00536604"/>
    <w:rsid w:val="00595225"/>
    <w:rsid w:val="005E1F9B"/>
    <w:rsid w:val="005F7600"/>
    <w:rsid w:val="00602C56"/>
    <w:rsid w:val="00610D74"/>
    <w:rsid w:val="00611CA1"/>
    <w:rsid w:val="00621514"/>
    <w:rsid w:val="006670AF"/>
    <w:rsid w:val="00687AE4"/>
    <w:rsid w:val="006A338B"/>
    <w:rsid w:val="006C15C9"/>
    <w:rsid w:val="006D1139"/>
    <w:rsid w:val="00713906"/>
    <w:rsid w:val="007242DA"/>
    <w:rsid w:val="00762CF6"/>
    <w:rsid w:val="007653C2"/>
    <w:rsid w:val="00775575"/>
    <w:rsid w:val="00787D63"/>
    <w:rsid w:val="007B0F61"/>
    <w:rsid w:val="007B6F74"/>
    <w:rsid w:val="007C0ED5"/>
    <w:rsid w:val="007E6A17"/>
    <w:rsid w:val="00801730"/>
    <w:rsid w:val="00803BFC"/>
    <w:rsid w:val="00805A8B"/>
    <w:rsid w:val="00811034"/>
    <w:rsid w:val="00841FC2"/>
    <w:rsid w:val="008570BB"/>
    <w:rsid w:val="00861CAA"/>
    <w:rsid w:val="00865571"/>
    <w:rsid w:val="00873B3A"/>
    <w:rsid w:val="00875190"/>
    <w:rsid w:val="008B55D4"/>
    <w:rsid w:val="008D1BF1"/>
    <w:rsid w:val="008D28E6"/>
    <w:rsid w:val="008E3263"/>
    <w:rsid w:val="009020C6"/>
    <w:rsid w:val="00917FD5"/>
    <w:rsid w:val="00951DA6"/>
    <w:rsid w:val="00956E79"/>
    <w:rsid w:val="00971D59"/>
    <w:rsid w:val="00974512"/>
    <w:rsid w:val="009A05CB"/>
    <w:rsid w:val="009D3B91"/>
    <w:rsid w:val="009F639B"/>
    <w:rsid w:val="00A05CD4"/>
    <w:rsid w:val="00A27F85"/>
    <w:rsid w:val="00A33F6C"/>
    <w:rsid w:val="00A67737"/>
    <w:rsid w:val="00A72221"/>
    <w:rsid w:val="00A948A4"/>
    <w:rsid w:val="00AC3193"/>
    <w:rsid w:val="00AD0388"/>
    <w:rsid w:val="00AD0836"/>
    <w:rsid w:val="00AD5691"/>
    <w:rsid w:val="00B04145"/>
    <w:rsid w:val="00B07258"/>
    <w:rsid w:val="00B137D6"/>
    <w:rsid w:val="00B149B4"/>
    <w:rsid w:val="00B40CE0"/>
    <w:rsid w:val="00B42AA8"/>
    <w:rsid w:val="00B8628E"/>
    <w:rsid w:val="00B97B41"/>
    <w:rsid w:val="00BA530E"/>
    <w:rsid w:val="00BA5B95"/>
    <w:rsid w:val="00BD448B"/>
    <w:rsid w:val="00C1524D"/>
    <w:rsid w:val="00C2252C"/>
    <w:rsid w:val="00C2745C"/>
    <w:rsid w:val="00C4580E"/>
    <w:rsid w:val="00C60549"/>
    <w:rsid w:val="00C72C7B"/>
    <w:rsid w:val="00CC6284"/>
    <w:rsid w:val="00CE7B23"/>
    <w:rsid w:val="00CF2D22"/>
    <w:rsid w:val="00D07270"/>
    <w:rsid w:val="00D4507C"/>
    <w:rsid w:val="00D91771"/>
    <w:rsid w:val="00DD1850"/>
    <w:rsid w:val="00DE0B3D"/>
    <w:rsid w:val="00DE5E76"/>
    <w:rsid w:val="00DE656F"/>
    <w:rsid w:val="00DF7A53"/>
    <w:rsid w:val="00E02401"/>
    <w:rsid w:val="00E27A5E"/>
    <w:rsid w:val="00E42096"/>
    <w:rsid w:val="00E85730"/>
    <w:rsid w:val="00E945B1"/>
    <w:rsid w:val="00E97726"/>
    <w:rsid w:val="00EC1C7D"/>
    <w:rsid w:val="00F10568"/>
    <w:rsid w:val="00F174D6"/>
    <w:rsid w:val="00F37EA2"/>
    <w:rsid w:val="00F45253"/>
    <w:rsid w:val="00F65ECF"/>
    <w:rsid w:val="00F6679F"/>
    <w:rsid w:val="00F7550A"/>
    <w:rsid w:val="00F928C8"/>
    <w:rsid w:val="00FA0C36"/>
    <w:rsid w:val="00FA195B"/>
    <w:rsid w:val="00FD3735"/>
    <w:rsid w:val="00FE0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13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6D1139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1139"/>
    <w:pPr>
      <w:keepNext/>
      <w:keepLines/>
      <w:spacing w:before="200" w:after="0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D1139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113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D1139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6D1139"/>
    <w:rPr>
      <w:rFonts w:ascii="Arial" w:eastAsia="Arial" w:hAnsi="Arial" w:cs="Arial"/>
      <w:sz w:val="30"/>
      <w:szCs w:val="30"/>
    </w:rPr>
  </w:style>
  <w:style w:type="paragraph" w:styleId="a3">
    <w:name w:val="List Paragraph"/>
    <w:basedOn w:val="a"/>
    <w:uiPriority w:val="34"/>
    <w:qFormat/>
    <w:rsid w:val="006D1139"/>
    <w:pPr>
      <w:ind w:left="720"/>
      <w:contextualSpacing/>
    </w:pPr>
  </w:style>
  <w:style w:type="paragraph" w:styleId="a4">
    <w:name w:val="No Spacing"/>
    <w:uiPriority w:val="1"/>
    <w:qFormat/>
    <w:rsid w:val="006D1139"/>
    <w:pPr>
      <w:spacing w:after="0" w:line="240" w:lineRule="auto"/>
    </w:pPr>
  </w:style>
  <w:style w:type="paragraph" w:customStyle="1" w:styleId="a5">
    <w:name w:val="[основной абзац]"/>
    <w:basedOn w:val="a"/>
    <w:uiPriority w:val="99"/>
    <w:rsid w:val="006D1139"/>
    <w:pPr>
      <w:autoSpaceDE w:val="0"/>
      <w:autoSpaceDN w:val="0"/>
      <w:adjustRightInd w:val="0"/>
      <w:spacing w:after="0" w:line="200" w:lineRule="atLeast"/>
      <w:ind w:firstLine="227"/>
      <w:jc w:val="distribute"/>
    </w:pPr>
    <w:rPr>
      <w:rFonts w:ascii="Myriad Pro" w:eastAsia="Calibri" w:hAnsi="Myriad Pro" w:cs="Myriad Pro"/>
      <w:color w:val="000000"/>
      <w:sz w:val="19"/>
      <w:szCs w:val="19"/>
    </w:rPr>
  </w:style>
  <w:style w:type="paragraph" w:styleId="a6">
    <w:name w:val="Normal (Web)"/>
    <w:basedOn w:val="a"/>
    <w:link w:val="a7"/>
    <w:uiPriority w:val="99"/>
    <w:unhideWhenUsed/>
    <w:rsid w:val="006D1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6D1139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Default">
    <w:name w:val="Default"/>
    <w:rsid w:val="006D11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Body Text"/>
    <w:basedOn w:val="a"/>
    <w:link w:val="a9"/>
    <w:uiPriority w:val="99"/>
    <w:rsid w:val="006D113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6D113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link">
    <w:name w:val="link"/>
    <w:basedOn w:val="a0"/>
    <w:rsid w:val="00087EE7"/>
  </w:style>
  <w:style w:type="paragraph" w:customStyle="1" w:styleId="ConsPlusTitle">
    <w:name w:val="ConsPlusTitle"/>
    <w:rsid w:val="00B862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47DC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147DC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rsid w:val="00147DCF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11">
    <w:name w:val="Гиперссылка1"/>
    <w:basedOn w:val="a"/>
    <w:link w:val="ac"/>
    <w:rsid w:val="00062751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c">
    <w:name w:val="Hyperlink"/>
    <w:basedOn w:val="a0"/>
    <w:link w:val="11"/>
    <w:rsid w:val="00062751"/>
    <w:rPr>
      <w:rFonts w:eastAsia="Times New Roman" w:cs="Times New Roman"/>
      <w:color w:val="0000FF"/>
      <w:szCs w:val="20"/>
      <w:u w:val="single"/>
      <w:lang w:eastAsia="ru-RU"/>
    </w:rPr>
  </w:style>
  <w:style w:type="character" w:customStyle="1" w:styleId="a7">
    <w:name w:val="Обычный (веб) Знак"/>
    <w:basedOn w:val="a0"/>
    <w:link w:val="a6"/>
    <w:uiPriority w:val="99"/>
    <w:rsid w:val="000627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116EA5"/>
    <w:rPr>
      <w:b/>
      <w:bCs/>
    </w:rPr>
  </w:style>
  <w:style w:type="character" w:customStyle="1" w:styleId="longcopy">
    <w:name w:val="long_copy"/>
    <w:basedOn w:val="a0"/>
    <w:rsid w:val="006C15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2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5813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2907&amp;dst=100966&amp;field=134&amp;date=19.09.20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8C8E166650AE1ACEDB4FBFD340846B98C3CFF979B4D2D6C7537F2830F870A8A70B5670C6B2BACB223EBC1G324K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C441D312507EEADC1DEB6FAA65F68AB3012D72AC2290E4E32D964263CCA49D5498909F381D68194CDAB4478B5749239087261uAZ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6664</Words>
  <Characters>37991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2026-06-25T07:14:00Z</dcterms:created>
  <dcterms:modified xsi:type="dcterms:W3CDTF">2026-06-25T07:14:00Z</dcterms:modified>
</cp:coreProperties>
</file>